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A5A" w:rsidRDefault="00585A5A" w:rsidP="00005279">
      <w:pPr>
        <w:shd w:val="clear" w:color="auto" w:fill="FFFFFF"/>
        <w:spacing w:before="100" w:beforeAutospacing="1" w:after="100" w:afterAutospacing="1" w:line="336" w:lineRule="atLeast"/>
        <w:jc w:val="center"/>
        <w:textAlignment w:val="top"/>
      </w:pPr>
      <w:r>
        <w:rPr>
          <w:noProof/>
        </w:rPr>
        <mc:AlternateContent>
          <mc:Choice Requires="wps">
            <w:drawing>
              <wp:inline distT="0" distB="0" distL="0" distR="0">
                <wp:extent cx="309245" cy="309245"/>
                <wp:effectExtent l="0" t="0" r="0" b="0"/>
                <wp:docPr id="4" name="Rectangle 4" descr="cid:1.1640548549@web171505.mail.ir2.yahoo.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8BB62A" id="Rectangle 4" o:spid="_x0000_s1026" alt="cid:1.1640548549@web171505.mail.ir2.yahoo.com"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" filled="f" stroked="f">
                <o:lock v:ext="edit" aspectratio="t"/>
                <w10:anchorlock/>
              </v:rect>
            </w:pict>
          </mc:Fallback>
        </mc:AlternateContent>
      </w:r>
      <w:r w:rsidRPr="00005279">
        <w:rPr>
          <w:rFonts w:ascii="Arial" w:eastAsia="Times New Roman" w:hAnsi="Arial" w:cs="Arial"/>
          <w:b/>
          <w:color w:val="000000"/>
          <w:sz w:val="56"/>
          <w:szCs w:val="56"/>
          <w:u w:val="single"/>
        </w:rPr>
        <w:t>Law of</w:t>
      </w:r>
      <w:r w:rsidR="00005279" w:rsidRPr="00005279">
        <w:rPr>
          <w:noProof/>
          <w:sz w:val="56"/>
          <w:szCs w:val="56"/>
          <w:u w:val="single"/>
        </w:rPr>
        <mc:AlternateContent>
          <mc:Choice Requires="wps">
            <w:drawing>
              <wp:inline distT="0" distB="0" distL="0" distR="0" wp14:anchorId="4B74ACC8" wp14:editId="56154AD3">
                <wp:extent cx="309245" cy="309245"/>
                <wp:effectExtent l="0" t="0" r="0" b="0"/>
                <wp:docPr id="5" name="AutoShape 3" descr="cid:1.1640548549@web171505.mail.ir2.yahoo.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39279C" id="AutoShape 3" o:spid="_x0000_s1026" alt="cid:1.1640548549@web171505.mail.ir2.yahoo.com"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" filled="f" stroked="f">
                <o:lock v:ext="edit" aspectratio="t"/>
                <w10:anchorlock/>
              </v:rect>
            </w:pict>
          </mc:Fallback>
        </mc:AlternateContent>
      </w:r>
      <w:r w:rsidRPr="00005279">
        <w:rPr>
          <w:rFonts w:ascii="Arial" w:eastAsia="Times New Roman" w:hAnsi="Arial" w:cs="Arial"/>
          <w:b/>
          <w:color w:val="000000"/>
          <w:sz w:val="56"/>
          <w:szCs w:val="56"/>
          <w:u w:val="single"/>
        </w:rPr>
        <w:t xml:space="preserve">Karma: </w:t>
      </w:r>
      <w:r w:rsidR="00005279">
        <w:rPr>
          <w:rFonts w:ascii="Arial" w:eastAsia="Times New Roman" w:hAnsi="Arial" w:cs="Arial"/>
          <w:b/>
          <w:color w:val="000000"/>
          <w:sz w:val="56"/>
          <w:szCs w:val="56"/>
          <w:u w:val="single"/>
        </w:rPr>
        <w:t xml:space="preserve">As you </w:t>
      </w:r>
      <w:proofErr w:type="gramStart"/>
      <w:r w:rsidR="00005279">
        <w:rPr>
          <w:rFonts w:ascii="Arial" w:eastAsia="Times New Roman" w:hAnsi="Arial" w:cs="Arial"/>
          <w:b/>
          <w:color w:val="000000"/>
          <w:sz w:val="56"/>
          <w:szCs w:val="56"/>
          <w:u w:val="single"/>
        </w:rPr>
        <w:t xml:space="preserve">Sow </w:t>
      </w:r>
      <w:r w:rsidRPr="00005279">
        <w:rPr>
          <w:rFonts w:ascii="Arial" w:eastAsia="Times New Roman" w:hAnsi="Arial" w:cs="Arial"/>
          <w:b/>
          <w:color w:val="000000"/>
          <w:sz w:val="56"/>
          <w:szCs w:val="56"/>
          <w:u w:val="single"/>
        </w:rPr>
        <w:t xml:space="preserve"> you</w:t>
      </w:r>
      <w:proofErr w:type="gramEnd"/>
      <w:r w:rsidRPr="00005279">
        <w:rPr>
          <w:rFonts w:ascii="Arial" w:eastAsia="Times New Roman" w:hAnsi="Arial" w:cs="Arial"/>
          <w:b/>
          <w:color w:val="000000"/>
          <w:sz w:val="56"/>
          <w:szCs w:val="56"/>
          <w:u w:val="single"/>
        </w:rPr>
        <w:t xml:space="preserve"> Reap</w:t>
      </w:r>
      <w:r w:rsidRPr="00585A5A">
        <w:rPr>
          <w:noProof/>
        </w:rPr>
        <w:t xml:space="preserve"> </w:t>
      </w:r>
      <w:r w:rsidRPr="00585A5A">
        <w:t xml:space="preserve"> </w:t>
      </w:r>
      <w:r w:rsidRPr="00585A5A">
        <w:rPr>
          <w:noProof/>
        </w:rPr>
        <mc:AlternateContent>
          <mc:Choice Requires="wps">
            <w:drawing>
              <wp:inline distT="0" distB="0" distL="0" distR="0">
                <wp:extent cx="309245" cy="309245"/>
                <wp:effectExtent l="0" t="0" r="0" b="0"/>
                <wp:docPr id="6" name="Rectangle 6" descr="cid:1.1640548549@web171505.mail.ir2.yahoo.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960662" id="Rectangle 6" o:spid="_x0000_s1026" alt="cid:1.1640548549@web171505.mail.ir2.yahoo.com"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" filled="f" stroked="f">
                <o:lock v:ext="edit" aspectratio="t"/>
                <w10:anchorlock/>
              </v:rect>
            </w:pict>
          </mc:Fallback>
        </mc:AlternateContent>
      </w:r>
    </w:p>
    <w:p w:rsidR="00585A5A" w:rsidRDefault="00005279" w:rsidP="00005279">
      <w:pPr>
        <w:shd w:val="clear" w:color="auto" w:fill="FFFFFF"/>
        <w:spacing w:before="100" w:beforeAutospacing="1" w:after="100" w:afterAutospacing="1" w:line="336" w:lineRule="atLeast"/>
        <w:jc w:val="center"/>
        <w:textAlignment w:val="top"/>
      </w:pPr>
      <w:r>
        <w:rPr>
          <w:rFonts w:ascii="Helvetica" w:hAnsi="Helvetica" w:cs="Helvetica"/>
          <w:noProof/>
          <w:color w:val="000000"/>
          <w:sz w:val="20"/>
          <w:szCs w:val="20"/>
        </w:rPr>
        <w:drawing>
          <wp:inline distT="0" distB="0" distL="0" distR="0" wp14:anchorId="08F79575" wp14:editId="1D2D4DFF">
            <wp:extent cx="2875366" cy="2743424"/>
            <wp:effectExtent l="0" t="0" r="1270" b="0"/>
            <wp:docPr id="9" name="Picture 9" descr="http://embracingspirituality.files.wordpress.com/2011/10/karma20mk220t-shirt20design.jpg?w=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91883780249_768" descr="http://embracingspirituality.files.wordpress.com/2011/10/karma20mk220t-shirt20design.jpg?w=5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7887" cy="2745829"/>
                    </a:xfrm>
                    <a:prstGeom prst="rect">
                      <a:avLst/>
                    </a:prstGeom>
                    <a:noFill/>
                    <a:ln>
                      <a:noFill/>
                    </a:ln>
                  </pic:spPr>
                </pic:pic>
              </a:graphicData>
            </a:graphic>
          </wp:inline>
        </w:drawing>
      </w:r>
    </w:p>
    <w:p w:rsidR="00585A5A" w:rsidRPr="00005279" w:rsidRDefault="00585A5A" w:rsidP="00005279">
      <w:pPr>
        <w:pStyle w:val="NoSpacing"/>
        <w:rPr>
          <w:sz w:val="28"/>
          <w:szCs w:val="28"/>
        </w:rPr>
      </w:pPr>
      <w:r w:rsidRPr="00005279">
        <w:rPr>
          <w:sz w:val="28"/>
          <w:szCs w:val="28"/>
        </w:rPr>
        <w:t xml:space="preserve">According to the </w:t>
      </w:r>
      <w:hyperlink r:id="rId6" w:history="1">
        <w:r w:rsidRPr="00005279">
          <w:rPr>
            <w:color w:val="000099"/>
            <w:sz w:val="28"/>
            <w:szCs w:val="28"/>
          </w:rPr>
          <w:t>law of</w:t>
        </w:r>
        <w:r w:rsidRPr="00005279">
          <w:rPr>
            <w:i/>
            <w:iCs/>
            <w:color w:val="000099"/>
            <w:sz w:val="28"/>
            <w:szCs w:val="28"/>
          </w:rPr>
          <w:t xml:space="preserve"> karma</w:t>
        </w:r>
      </w:hyperlink>
      <w:r w:rsidRPr="00005279">
        <w:rPr>
          <w:sz w:val="28"/>
          <w:szCs w:val="28"/>
        </w:rPr>
        <w:t>, every positive deed generates a "merit" while every negative deed generates a "demerit" or a sin. Subsequently one has to reap the results of one’s actions. Whenever one does a good deed for another, this is bound to result in a positive return (in the form of some happiness), and this is apart from a simple "Thank you" from that person! Whenever one inflicts harm, this is bound to result in a negative return (in the form of some sorrow). It cannot be undone by a simple "Sorry"!</w:t>
      </w:r>
    </w:p>
    <w:p w:rsidR="00585A5A" w:rsidRPr="00005279" w:rsidRDefault="00585A5A" w:rsidP="00005279">
      <w:pPr>
        <w:pStyle w:val="NoSpacing"/>
        <w:rPr>
          <w:sz w:val="28"/>
          <w:szCs w:val="28"/>
        </w:rPr>
      </w:pPr>
      <w:r w:rsidRPr="00005279">
        <w:rPr>
          <w:sz w:val="28"/>
          <w:szCs w:val="28"/>
        </w:rPr>
        <w:t xml:space="preserve">The law of </w:t>
      </w:r>
      <w:r w:rsidRPr="00005279">
        <w:rPr>
          <w:i/>
          <w:iCs/>
          <w:sz w:val="28"/>
          <w:szCs w:val="28"/>
        </w:rPr>
        <w:t>karma</w:t>
      </w:r>
      <w:r w:rsidRPr="00005279">
        <w:rPr>
          <w:sz w:val="28"/>
          <w:szCs w:val="28"/>
        </w:rPr>
        <w:t xml:space="preserve"> is infallible. It is something like Newton’s third law of motion, which states that, "For every action there is an equal and opposite reaction".</w:t>
      </w:r>
    </w:p>
    <w:p w:rsidR="00585A5A" w:rsidRPr="00005279" w:rsidRDefault="00585A5A" w:rsidP="00005279">
      <w:pPr>
        <w:pStyle w:val="NoSpacing"/>
        <w:rPr>
          <w:sz w:val="28"/>
          <w:szCs w:val="28"/>
        </w:rPr>
      </w:pPr>
      <w:r w:rsidRPr="00005279">
        <w:rPr>
          <w:sz w:val="28"/>
          <w:szCs w:val="28"/>
        </w:rPr>
        <w:t>Throughout our lives we are either settling an old account or creating a new one. If the account cannot be settled in this birth it is carried over to the next birth. We are not consciously aware of the give-and-take accounts generated in our previous births.</w:t>
      </w:r>
    </w:p>
    <w:p w:rsidR="00585A5A" w:rsidRDefault="00585A5A" w:rsidP="00005279">
      <w:pPr>
        <w:pStyle w:val="NoSpacing"/>
        <w:rPr>
          <w:sz w:val="28"/>
          <w:szCs w:val="28"/>
        </w:rPr>
      </w:pPr>
      <w:r w:rsidRPr="00005279">
        <w:rPr>
          <w:sz w:val="28"/>
          <w:szCs w:val="28"/>
        </w:rPr>
        <w:t>Also, the status of the relationship and the gender of the individual may change with subsequent births. So a father of a person in one birth can be born as a daughter of the same individual in the next birth.</w:t>
      </w:r>
    </w:p>
    <w:p w:rsidR="00D17592" w:rsidRPr="00D17592" w:rsidRDefault="00D17592" w:rsidP="00005279">
      <w:pPr>
        <w:pStyle w:val="NoSpacing"/>
        <w:rPr>
          <w:b/>
          <w:sz w:val="28"/>
          <w:szCs w:val="28"/>
        </w:rPr>
      </w:pPr>
      <w:r w:rsidRPr="00D17592">
        <w:rPr>
          <w:b/>
          <w:sz w:val="28"/>
          <w:szCs w:val="28"/>
        </w:rPr>
        <w:t>Who maintains the account of our Karma?</w:t>
      </w:r>
    </w:p>
    <w:p w:rsidR="00D17592" w:rsidRDefault="00D17592" w:rsidP="00005279">
      <w:pPr>
        <w:pStyle w:val="NoSpacing"/>
        <w:rPr>
          <w:sz w:val="28"/>
          <w:szCs w:val="28"/>
        </w:rPr>
      </w:pPr>
      <w:proofErr w:type="spellStart"/>
      <w:proofErr w:type="gramStart"/>
      <w:r>
        <w:rPr>
          <w:sz w:val="28"/>
          <w:szCs w:val="28"/>
        </w:rPr>
        <w:t>Chitragupta</w:t>
      </w:r>
      <w:proofErr w:type="spellEnd"/>
      <w:r>
        <w:rPr>
          <w:sz w:val="28"/>
          <w:szCs w:val="28"/>
        </w:rPr>
        <w:t xml:space="preserve">  -</w:t>
      </w:r>
      <w:proofErr w:type="gramEnd"/>
      <w:r>
        <w:rPr>
          <w:sz w:val="28"/>
          <w:szCs w:val="28"/>
        </w:rPr>
        <w:t xml:space="preserve"> means a hidden picture that is taken of every action, thought throughout our lives like a CD in our mind.</w:t>
      </w:r>
    </w:p>
    <w:p w:rsidR="00AB5B8C" w:rsidRPr="00AB5B8C" w:rsidRDefault="00AB5B8C" w:rsidP="00005279">
      <w:pPr>
        <w:pStyle w:val="NoSpacing"/>
        <w:rPr>
          <w:b/>
          <w:sz w:val="28"/>
          <w:szCs w:val="28"/>
        </w:rPr>
      </w:pPr>
      <w:r w:rsidRPr="00AB5B8C">
        <w:rPr>
          <w:b/>
          <w:sz w:val="28"/>
          <w:szCs w:val="28"/>
        </w:rPr>
        <w:t>Three Types of Suffering Based on our Karma</w:t>
      </w:r>
    </w:p>
    <w:p w:rsidR="00AB5B8C" w:rsidRDefault="00AB5B8C" w:rsidP="00AB5B8C">
      <w:pPr>
        <w:pStyle w:val="NoSpacing"/>
        <w:numPr>
          <w:ilvl w:val="0"/>
          <w:numId w:val="2"/>
        </w:numPr>
        <w:rPr>
          <w:sz w:val="28"/>
          <w:szCs w:val="28"/>
        </w:rPr>
      </w:pPr>
      <w:r>
        <w:rPr>
          <w:sz w:val="28"/>
          <w:szCs w:val="28"/>
        </w:rPr>
        <w:t>Mental Suffering as a result of grief, egotism, jealousy, deception, annoyance, anger</w:t>
      </w:r>
    </w:p>
    <w:p w:rsidR="00AB5B8C" w:rsidRDefault="00AB5B8C" w:rsidP="00AB5B8C">
      <w:pPr>
        <w:pStyle w:val="NoSpacing"/>
        <w:numPr>
          <w:ilvl w:val="0"/>
          <w:numId w:val="2"/>
        </w:numPr>
        <w:rPr>
          <w:sz w:val="28"/>
          <w:szCs w:val="28"/>
        </w:rPr>
      </w:pPr>
      <w:r>
        <w:rPr>
          <w:sz w:val="28"/>
          <w:szCs w:val="28"/>
        </w:rPr>
        <w:t>Physical pain – result s in genetic diseases</w:t>
      </w:r>
    </w:p>
    <w:p w:rsidR="00AB5B8C" w:rsidRPr="00AB5B8C" w:rsidRDefault="00AB5B8C" w:rsidP="00AB5B8C">
      <w:pPr>
        <w:pStyle w:val="NoSpacing"/>
        <w:numPr>
          <w:ilvl w:val="0"/>
          <w:numId w:val="2"/>
        </w:numPr>
        <w:rPr>
          <w:sz w:val="28"/>
          <w:szCs w:val="28"/>
        </w:rPr>
      </w:pPr>
      <w:r w:rsidRPr="00AB5B8C">
        <w:rPr>
          <w:sz w:val="28"/>
          <w:szCs w:val="28"/>
        </w:rPr>
        <w:t xml:space="preserve"> Distress caused by Natural disaster- consequence of collective sins</w:t>
      </w:r>
    </w:p>
    <w:p w:rsidR="00585A5A" w:rsidRPr="00005279" w:rsidRDefault="00585A5A" w:rsidP="00005279">
      <w:pPr>
        <w:pStyle w:val="NoSpacing"/>
        <w:rPr>
          <w:sz w:val="28"/>
          <w:szCs w:val="28"/>
        </w:rPr>
      </w:pPr>
      <w:r w:rsidRPr="00005279">
        <w:rPr>
          <w:sz w:val="28"/>
          <w:szCs w:val="28"/>
        </w:rPr>
        <w:t xml:space="preserve">The following are some examples of how accounts are created and settled as one’s destiny. It also gives an understanding of how </w:t>
      </w:r>
      <w:hyperlink r:id="rId7" w:history="1">
        <w:r w:rsidRPr="00005279">
          <w:rPr>
            <w:color w:val="000099"/>
            <w:sz w:val="28"/>
            <w:szCs w:val="28"/>
          </w:rPr>
          <w:t>spiritual practice</w:t>
        </w:r>
      </w:hyperlink>
      <w:r w:rsidRPr="00005279">
        <w:rPr>
          <w:sz w:val="28"/>
          <w:szCs w:val="28"/>
        </w:rPr>
        <w:t xml:space="preserve"> can nullify the effects of destiny:</w:t>
      </w:r>
    </w:p>
    <w:p w:rsidR="00585A5A" w:rsidRPr="007366B0" w:rsidRDefault="00585A5A" w:rsidP="00585A5A">
      <w:pPr>
        <w:shd w:val="clear" w:color="auto" w:fill="FFFFFF"/>
        <w:spacing w:before="100" w:beforeAutospacing="1" w:after="100" w:afterAutospacing="1" w:line="336" w:lineRule="atLeast"/>
        <w:jc w:val="right"/>
        <w:textAlignment w:val="top"/>
        <w:rPr>
          <w:rFonts w:ascii="Arial" w:eastAsia="Times New Roman" w:hAnsi="Arial" w:cs="Arial"/>
          <w:color w:val="FF0000"/>
          <w:sz w:val="20"/>
          <w:szCs w:val="20"/>
        </w:rPr>
      </w:pPr>
      <w:r w:rsidRPr="007366B0">
        <w:rPr>
          <w:rFonts w:ascii="Arial" w:eastAsia="Times New Roman" w:hAnsi="Arial" w:cs="Arial"/>
          <w:color w:val="FF0000"/>
          <w:sz w:val="20"/>
          <w:szCs w:val="20"/>
        </w:rPr>
        <w:lastRenderedPageBreak/>
        <w:t> </w:t>
      </w:r>
    </w:p>
    <w:p w:rsidR="00585A5A" w:rsidRPr="007366B0" w:rsidRDefault="00585A5A" w:rsidP="00585A5A">
      <w:pPr>
        <w:shd w:val="clear" w:color="auto" w:fill="FFFFFF"/>
        <w:spacing w:after="0" w:line="240" w:lineRule="auto"/>
        <w:jc w:val="center"/>
        <w:textAlignment w:val="top"/>
        <w:rPr>
          <w:rFonts w:ascii="Arial" w:eastAsia="Times New Roman" w:hAnsi="Arial" w:cs="Arial"/>
          <w:color w:val="000000"/>
          <w:sz w:val="18"/>
          <w:szCs w:val="18"/>
        </w:rPr>
      </w:pPr>
      <w:r w:rsidRPr="007366B0">
        <w:rPr>
          <w:rFonts w:ascii="Arial" w:eastAsia="Times New Roman" w:hAnsi="Arial" w:cs="Arial"/>
          <w:noProof/>
          <w:color w:val="000000"/>
          <w:sz w:val="18"/>
          <w:szCs w:val="18"/>
        </w:rPr>
        <w:drawing>
          <wp:inline distT="0" distB="0" distL="0" distR="0" wp14:anchorId="774BD803" wp14:editId="33AACFCB">
            <wp:extent cx="5286375" cy="7620000"/>
            <wp:effectExtent l="0" t="0" r="9525" b="0"/>
            <wp:docPr id="3" name="Picture 3" descr="Creation of a give-and-take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on of a give-and-take accou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6375" cy="7620000"/>
                    </a:xfrm>
                    <a:prstGeom prst="rect">
                      <a:avLst/>
                    </a:prstGeom>
                    <a:noFill/>
                    <a:ln>
                      <a:noFill/>
                    </a:ln>
                  </pic:spPr>
                </pic:pic>
              </a:graphicData>
            </a:graphic>
          </wp:inline>
        </w:drawing>
      </w:r>
    </w:p>
    <w:p w:rsidR="00005279" w:rsidRDefault="00005279" w:rsidP="00585A5A">
      <w:pPr>
        <w:shd w:val="clear" w:color="auto" w:fill="FFFFFF"/>
        <w:spacing w:before="100" w:beforeAutospacing="1" w:after="100" w:afterAutospacing="1" w:line="336" w:lineRule="atLeast"/>
        <w:textAlignment w:val="top"/>
        <w:rPr>
          <w:rFonts w:ascii="Arial" w:eastAsia="Times New Roman" w:hAnsi="Arial" w:cs="Arial"/>
          <w:color w:val="000000"/>
          <w:sz w:val="20"/>
          <w:szCs w:val="20"/>
        </w:rPr>
      </w:pPr>
    </w:p>
    <w:p w:rsidR="00005279" w:rsidRDefault="00005279" w:rsidP="00585A5A">
      <w:pPr>
        <w:shd w:val="clear" w:color="auto" w:fill="FFFFFF"/>
        <w:spacing w:before="100" w:beforeAutospacing="1" w:after="100" w:afterAutospacing="1" w:line="336" w:lineRule="atLeast"/>
        <w:textAlignment w:val="top"/>
        <w:rPr>
          <w:rFonts w:ascii="Arial" w:eastAsia="Times New Roman" w:hAnsi="Arial" w:cs="Arial"/>
          <w:color w:val="000000"/>
          <w:sz w:val="20"/>
          <w:szCs w:val="20"/>
        </w:rPr>
      </w:pPr>
    </w:p>
    <w:p w:rsidR="00AB5B8C" w:rsidRDefault="00AB5B8C" w:rsidP="00585A5A">
      <w:pPr>
        <w:shd w:val="clear" w:color="auto" w:fill="FFFFFF"/>
        <w:spacing w:before="100" w:beforeAutospacing="1" w:after="100" w:afterAutospacing="1" w:line="336" w:lineRule="atLeast"/>
        <w:textAlignment w:val="top"/>
        <w:rPr>
          <w:rFonts w:ascii="Arial" w:eastAsia="Times New Roman" w:hAnsi="Arial" w:cs="Arial"/>
          <w:b/>
          <w:color w:val="000000"/>
          <w:sz w:val="28"/>
          <w:szCs w:val="28"/>
        </w:rPr>
      </w:pPr>
      <w:r w:rsidRPr="00AB5B8C">
        <w:rPr>
          <w:rFonts w:ascii="Arial" w:eastAsia="Times New Roman" w:hAnsi="Arial" w:cs="Arial"/>
          <w:b/>
          <w:color w:val="000000"/>
          <w:sz w:val="28"/>
          <w:szCs w:val="28"/>
        </w:rPr>
        <w:lastRenderedPageBreak/>
        <w:t xml:space="preserve">Three Categories of Actions and Consequent </w:t>
      </w:r>
      <w:proofErr w:type="spellStart"/>
      <w:r w:rsidRPr="00AB5B8C">
        <w:rPr>
          <w:rFonts w:ascii="Arial" w:eastAsia="Times New Roman" w:hAnsi="Arial" w:cs="Arial"/>
          <w:b/>
          <w:color w:val="000000"/>
          <w:sz w:val="28"/>
          <w:szCs w:val="28"/>
        </w:rPr>
        <w:t>Samskars</w:t>
      </w:r>
      <w:proofErr w:type="spellEnd"/>
      <w:r>
        <w:rPr>
          <w:rFonts w:ascii="Arial" w:eastAsia="Times New Roman" w:hAnsi="Arial" w:cs="Arial"/>
          <w:b/>
          <w:color w:val="000000"/>
          <w:sz w:val="28"/>
          <w:szCs w:val="28"/>
        </w:rPr>
        <w:t>:</w:t>
      </w:r>
      <w:bookmarkStart w:id="0" w:name="_GoBack"/>
      <w:bookmarkEnd w:id="0"/>
    </w:p>
    <w:p w:rsidR="00AB5B8C" w:rsidRPr="00AB5B8C" w:rsidRDefault="00AB5B8C" w:rsidP="00AB5B8C">
      <w:pPr>
        <w:pStyle w:val="ListParagraph"/>
        <w:numPr>
          <w:ilvl w:val="0"/>
          <w:numId w:val="3"/>
        </w:numPr>
        <w:shd w:val="clear" w:color="auto" w:fill="FFFFFF"/>
        <w:spacing w:before="100" w:beforeAutospacing="1" w:after="100" w:afterAutospacing="1" w:line="336" w:lineRule="atLeast"/>
        <w:textAlignment w:val="top"/>
        <w:rPr>
          <w:rFonts w:ascii="Arial" w:eastAsia="Times New Roman" w:hAnsi="Arial" w:cs="Arial"/>
          <w:color w:val="000000"/>
          <w:sz w:val="28"/>
          <w:szCs w:val="28"/>
        </w:rPr>
      </w:pPr>
      <w:proofErr w:type="spellStart"/>
      <w:r w:rsidRPr="00AB5B8C">
        <w:rPr>
          <w:rFonts w:ascii="Arial" w:eastAsia="Times New Roman" w:hAnsi="Arial" w:cs="Arial"/>
          <w:color w:val="000000"/>
          <w:sz w:val="28"/>
          <w:szCs w:val="28"/>
        </w:rPr>
        <w:t>Sanchit</w:t>
      </w:r>
      <w:proofErr w:type="spellEnd"/>
      <w:r w:rsidRPr="00AB5B8C">
        <w:rPr>
          <w:rFonts w:ascii="Arial" w:eastAsia="Times New Roman" w:hAnsi="Arial" w:cs="Arial"/>
          <w:color w:val="000000"/>
          <w:sz w:val="28"/>
          <w:szCs w:val="28"/>
        </w:rPr>
        <w:t xml:space="preserve"> Karma – Involuntary mental karmas</w:t>
      </w:r>
    </w:p>
    <w:p w:rsidR="00AB5B8C" w:rsidRPr="00AB5B8C" w:rsidRDefault="00AB5B8C" w:rsidP="00AB5B8C">
      <w:pPr>
        <w:pStyle w:val="ListParagraph"/>
        <w:numPr>
          <w:ilvl w:val="0"/>
          <w:numId w:val="3"/>
        </w:numPr>
        <w:shd w:val="clear" w:color="auto" w:fill="FFFFFF"/>
        <w:spacing w:before="100" w:beforeAutospacing="1" w:after="100" w:afterAutospacing="1" w:line="336" w:lineRule="atLeast"/>
        <w:textAlignment w:val="top"/>
        <w:rPr>
          <w:rFonts w:ascii="Arial" w:eastAsia="Times New Roman" w:hAnsi="Arial" w:cs="Arial"/>
          <w:color w:val="000000"/>
          <w:sz w:val="28"/>
          <w:szCs w:val="28"/>
        </w:rPr>
      </w:pPr>
      <w:proofErr w:type="spellStart"/>
      <w:r w:rsidRPr="00AB5B8C">
        <w:rPr>
          <w:rFonts w:ascii="Arial" w:eastAsia="Times New Roman" w:hAnsi="Arial" w:cs="Arial"/>
          <w:color w:val="000000"/>
          <w:sz w:val="28"/>
          <w:szCs w:val="28"/>
        </w:rPr>
        <w:t>Prarabdha</w:t>
      </w:r>
      <w:proofErr w:type="spellEnd"/>
      <w:r w:rsidRPr="00AB5B8C">
        <w:rPr>
          <w:rFonts w:ascii="Arial" w:eastAsia="Times New Roman" w:hAnsi="Arial" w:cs="Arial"/>
          <w:color w:val="000000"/>
          <w:sz w:val="28"/>
          <w:szCs w:val="28"/>
        </w:rPr>
        <w:t xml:space="preserve"> Karma – karmas done with strong emotional involvement</w:t>
      </w:r>
    </w:p>
    <w:p w:rsidR="00AB5B8C" w:rsidRPr="00AB5B8C" w:rsidRDefault="00AB5B8C" w:rsidP="00AB5B8C">
      <w:pPr>
        <w:pStyle w:val="ListParagraph"/>
        <w:numPr>
          <w:ilvl w:val="0"/>
          <w:numId w:val="3"/>
        </w:numPr>
        <w:shd w:val="clear" w:color="auto" w:fill="FFFFFF"/>
        <w:spacing w:before="100" w:beforeAutospacing="1" w:after="100" w:afterAutospacing="1" w:line="336" w:lineRule="atLeast"/>
        <w:textAlignment w:val="top"/>
        <w:rPr>
          <w:rFonts w:ascii="Arial" w:eastAsia="Times New Roman" w:hAnsi="Arial" w:cs="Arial"/>
          <w:color w:val="000000"/>
          <w:sz w:val="28"/>
          <w:szCs w:val="28"/>
        </w:rPr>
      </w:pPr>
      <w:proofErr w:type="spellStart"/>
      <w:r w:rsidRPr="00AB5B8C">
        <w:rPr>
          <w:rFonts w:ascii="Arial" w:eastAsia="Times New Roman" w:hAnsi="Arial" w:cs="Arial"/>
          <w:color w:val="000000"/>
          <w:sz w:val="28"/>
          <w:szCs w:val="28"/>
        </w:rPr>
        <w:t>Kriyaman</w:t>
      </w:r>
      <w:proofErr w:type="spellEnd"/>
      <w:r w:rsidRPr="00AB5B8C">
        <w:rPr>
          <w:rFonts w:ascii="Arial" w:eastAsia="Times New Roman" w:hAnsi="Arial" w:cs="Arial"/>
          <w:color w:val="000000"/>
          <w:sz w:val="28"/>
          <w:szCs w:val="28"/>
        </w:rPr>
        <w:t xml:space="preserve"> Karmas – Physical karma</w:t>
      </w:r>
    </w:p>
    <w:p w:rsidR="00585A5A" w:rsidRPr="007366B0" w:rsidRDefault="00585A5A" w:rsidP="00585A5A">
      <w:pPr>
        <w:shd w:val="clear" w:color="auto" w:fill="FFFFFF"/>
        <w:spacing w:before="100" w:beforeAutospacing="1" w:after="100" w:afterAutospacing="1" w:line="336" w:lineRule="atLeast"/>
        <w:textAlignment w:val="top"/>
        <w:rPr>
          <w:rFonts w:ascii="Arial" w:eastAsia="Times New Roman" w:hAnsi="Arial" w:cs="Arial"/>
          <w:color w:val="000000"/>
          <w:sz w:val="20"/>
          <w:szCs w:val="20"/>
        </w:rPr>
      </w:pPr>
      <w:r w:rsidRPr="007366B0">
        <w:rPr>
          <w:rFonts w:ascii="Arial" w:eastAsia="Times New Roman" w:hAnsi="Arial" w:cs="Arial"/>
          <w:color w:val="000000"/>
          <w:sz w:val="20"/>
          <w:szCs w:val="20"/>
        </w:rPr>
        <w:t xml:space="preserve">According to the science of Spirituality, most of our family members are people with whom we have positive or negative accounts from previous births. The reason for this is that one has to be in the proximity of the other person with whom one has </w:t>
      </w:r>
      <w:r w:rsidRPr="007366B0">
        <w:rPr>
          <w:rFonts w:ascii="Arial" w:eastAsia="Times New Roman" w:hAnsi="Arial" w:cs="Arial"/>
          <w:i/>
          <w:iCs/>
          <w:color w:val="000000"/>
          <w:sz w:val="20"/>
          <w:szCs w:val="20"/>
        </w:rPr>
        <w:t>karma</w:t>
      </w:r>
      <w:r w:rsidRPr="007366B0">
        <w:rPr>
          <w:rFonts w:ascii="Arial" w:eastAsia="Times New Roman" w:hAnsi="Arial" w:cs="Arial"/>
          <w:color w:val="000000"/>
          <w:sz w:val="20"/>
          <w:szCs w:val="20"/>
        </w:rPr>
        <w:t xml:space="preserve"> in order to experience either pleasure or pain.</w:t>
      </w:r>
    </w:p>
    <w:p w:rsidR="00585A5A" w:rsidRDefault="00585A5A" w:rsidP="00585A5A">
      <w:pPr>
        <w:shd w:val="clear" w:color="auto" w:fill="FFFFFF"/>
        <w:spacing w:before="100" w:beforeAutospacing="1" w:after="100" w:afterAutospacing="1" w:line="336" w:lineRule="atLeast"/>
        <w:textAlignment w:val="top"/>
        <w:rPr>
          <w:rFonts w:ascii="Arial" w:eastAsia="Times New Roman" w:hAnsi="Arial" w:cs="Arial"/>
          <w:color w:val="000000"/>
          <w:sz w:val="20"/>
          <w:szCs w:val="20"/>
        </w:rPr>
      </w:pPr>
      <w:r w:rsidRPr="007366B0">
        <w:rPr>
          <w:rFonts w:ascii="Arial" w:eastAsia="Times New Roman" w:hAnsi="Arial" w:cs="Arial"/>
          <w:color w:val="000000"/>
          <w:sz w:val="20"/>
          <w:szCs w:val="20"/>
        </w:rPr>
        <w:t xml:space="preserve">In understanding the </w:t>
      </w:r>
      <w:hyperlink r:id="rId9" w:history="1">
        <w:r w:rsidRPr="007366B0">
          <w:rPr>
            <w:rFonts w:ascii="Arial" w:eastAsia="Times New Roman" w:hAnsi="Arial" w:cs="Arial"/>
            <w:color w:val="000099"/>
            <w:sz w:val="20"/>
            <w:szCs w:val="20"/>
          </w:rPr>
          <w:t xml:space="preserve">law of </w:t>
        </w:r>
        <w:r w:rsidRPr="007366B0">
          <w:rPr>
            <w:rFonts w:ascii="Arial" w:eastAsia="Times New Roman" w:hAnsi="Arial" w:cs="Arial"/>
            <w:i/>
            <w:iCs/>
            <w:color w:val="000099"/>
            <w:sz w:val="20"/>
            <w:szCs w:val="20"/>
          </w:rPr>
          <w:t>karma</w:t>
        </w:r>
      </w:hyperlink>
      <w:r w:rsidRPr="007366B0">
        <w:rPr>
          <w:rFonts w:ascii="Arial" w:eastAsia="Times New Roman" w:hAnsi="Arial" w:cs="Arial"/>
          <w:color w:val="000000"/>
          <w:sz w:val="20"/>
          <w:szCs w:val="20"/>
        </w:rPr>
        <w:t>, we can see how Spirituality can be useful to even those of us who have absolutely no spiritual aspirations and who only wish to be immersed in worldly pursuits. Even for those worldly relations to be fruitful they need to be insulated from destiny.</w:t>
      </w:r>
    </w:p>
    <w:p w:rsidR="00585A5A" w:rsidRDefault="00585A5A" w:rsidP="00585A5A">
      <w:pPr>
        <w:pStyle w:val="Heading1"/>
        <w:shd w:val="clear" w:color="auto" w:fill="FFFFFF"/>
        <w:spacing w:after="240"/>
        <w:jc w:val="both"/>
        <w:textAlignment w:val="top"/>
      </w:pPr>
      <w:r>
        <w:t>Go from many to one</w:t>
      </w:r>
    </w:p>
    <w:p w:rsidR="00585A5A" w:rsidRDefault="00585A5A" w:rsidP="00585A5A">
      <w:pPr>
        <w:shd w:val="clear" w:color="auto" w:fill="FFFFFF"/>
        <w:spacing w:line="336" w:lineRule="atLeast"/>
        <w:jc w:val="both"/>
        <w:textAlignment w:val="top"/>
        <w:rPr>
          <w:rFonts w:ascii="Arial" w:hAnsi="Arial" w:cs="Arial"/>
          <w:color w:val="000000"/>
          <w:sz w:val="20"/>
          <w:szCs w:val="20"/>
        </w:rPr>
      </w:pPr>
      <w:r>
        <w:rPr>
          <w:rFonts w:ascii="Arial" w:hAnsi="Arial" w:cs="Arial"/>
          <w:color w:val="000000"/>
          <w:sz w:val="20"/>
          <w:szCs w:val="20"/>
        </w:rPr>
        <w:t>The impact of our efforts is much more powerful when we concentrate our efforts on the one, instead of the many.</w:t>
      </w:r>
    </w:p>
    <w:p w:rsidR="00585A5A" w:rsidRDefault="00585A5A" w:rsidP="00585A5A">
      <w:pPr>
        <w:shd w:val="clear" w:color="auto" w:fill="FFFFFF"/>
        <w:spacing w:line="336" w:lineRule="atLeast"/>
        <w:jc w:val="both"/>
        <w:textAlignment w:val="top"/>
        <w:rPr>
          <w:rFonts w:ascii="Arial" w:hAnsi="Arial" w:cs="Arial"/>
          <w:color w:val="000000"/>
          <w:sz w:val="20"/>
          <w:szCs w:val="20"/>
        </w:rPr>
      </w:pPr>
      <w:r>
        <w:rPr>
          <w:rStyle w:val="Strong"/>
          <w:rFonts w:ascii="Arial" w:hAnsi="Arial" w:cs="Arial"/>
          <w:color w:val="000000"/>
          <w:sz w:val="20"/>
          <w:szCs w:val="20"/>
        </w:rPr>
        <w:t>Which is more effective?</w:t>
      </w:r>
    </w:p>
    <w:p w:rsidR="00585A5A" w:rsidRDefault="00585A5A" w:rsidP="00585A5A">
      <w:pPr>
        <w:numPr>
          <w:ilvl w:val="0"/>
          <w:numId w:val="1"/>
        </w:numPr>
        <w:shd w:val="clear" w:color="auto" w:fill="FFFFFF"/>
        <w:spacing w:before="100" w:beforeAutospacing="1" w:after="100" w:afterAutospacing="1" w:line="336" w:lineRule="atLeast"/>
        <w:ind w:left="240" w:right="60"/>
        <w:jc w:val="both"/>
        <w:textAlignment w:val="top"/>
        <w:rPr>
          <w:rFonts w:ascii="Arial" w:hAnsi="Arial" w:cs="Arial"/>
          <w:color w:val="000000"/>
          <w:sz w:val="20"/>
          <w:szCs w:val="20"/>
        </w:rPr>
      </w:pPr>
      <w:r>
        <w:rPr>
          <w:rFonts w:ascii="Arial" w:hAnsi="Arial" w:cs="Arial"/>
          <w:color w:val="000000"/>
          <w:sz w:val="20"/>
          <w:szCs w:val="20"/>
        </w:rPr>
        <w:t>Digging one well to access water which is 10 meters deep or digging 10 wells of 1 meter each.</w:t>
      </w:r>
    </w:p>
    <w:p w:rsidR="00585A5A" w:rsidRDefault="00585A5A" w:rsidP="00585A5A">
      <w:pPr>
        <w:numPr>
          <w:ilvl w:val="0"/>
          <w:numId w:val="1"/>
        </w:numPr>
        <w:shd w:val="clear" w:color="auto" w:fill="FFFFFF"/>
        <w:spacing w:before="100" w:beforeAutospacing="1" w:after="100" w:afterAutospacing="1" w:line="336" w:lineRule="atLeast"/>
        <w:ind w:left="240" w:right="60"/>
        <w:jc w:val="both"/>
        <w:textAlignment w:val="top"/>
        <w:rPr>
          <w:rFonts w:ascii="Arial" w:hAnsi="Arial" w:cs="Arial"/>
          <w:color w:val="000000"/>
          <w:sz w:val="20"/>
          <w:szCs w:val="20"/>
        </w:rPr>
      </w:pPr>
      <w:r>
        <w:rPr>
          <w:rFonts w:ascii="Arial" w:hAnsi="Arial" w:cs="Arial"/>
          <w:color w:val="000000"/>
          <w:sz w:val="20"/>
          <w:szCs w:val="20"/>
        </w:rPr>
        <w:t>Accruing frequent flyer miles from various airlines or sticking to just one airline.</w:t>
      </w:r>
    </w:p>
    <w:p w:rsidR="00585A5A" w:rsidRDefault="00585A5A" w:rsidP="00585A5A">
      <w:pPr>
        <w:shd w:val="clear" w:color="auto" w:fill="FFFFFF"/>
        <w:spacing w:line="336" w:lineRule="atLeast"/>
        <w:jc w:val="both"/>
        <w:textAlignment w:val="top"/>
        <w:rPr>
          <w:rFonts w:ascii="Arial" w:hAnsi="Arial" w:cs="Arial"/>
          <w:color w:val="000000"/>
          <w:sz w:val="20"/>
          <w:szCs w:val="20"/>
        </w:rPr>
      </w:pPr>
      <w:r>
        <w:rPr>
          <w:rFonts w:ascii="Arial" w:hAnsi="Arial" w:cs="Arial"/>
          <w:color w:val="000000"/>
          <w:sz w:val="20"/>
          <w:szCs w:val="20"/>
        </w:rPr>
        <w:t>The following is how this principle works depending on the various generic paths to God.</w:t>
      </w:r>
    </w:p>
    <w:p w:rsidR="00585A5A" w:rsidRDefault="00585A5A" w:rsidP="00585A5A">
      <w:pPr>
        <w:shd w:val="clear" w:color="auto" w:fill="FFFFFF"/>
        <w:spacing w:line="336" w:lineRule="atLeast"/>
        <w:jc w:val="both"/>
        <w:textAlignment w:val="top"/>
        <w:rPr>
          <w:rFonts w:ascii="Arial" w:hAnsi="Arial" w:cs="Arial"/>
          <w:color w:val="000000"/>
          <w:sz w:val="20"/>
          <w:szCs w:val="20"/>
        </w:rPr>
      </w:pPr>
      <w:r>
        <w:rPr>
          <w:rStyle w:val="Strong"/>
          <w:rFonts w:ascii="Arial" w:hAnsi="Arial" w:cs="Arial"/>
          <w:color w:val="000000"/>
          <w:sz w:val="20"/>
          <w:szCs w:val="20"/>
        </w:rPr>
        <w:t>Path of Action (</w:t>
      </w:r>
      <w:proofErr w:type="spellStart"/>
      <w:r>
        <w:rPr>
          <w:rStyle w:val="Emphasis"/>
          <w:rFonts w:ascii="Arial" w:hAnsi="Arial" w:cs="Arial"/>
          <w:b/>
          <w:bCs/>
          <w:color w:val="000000"/>
          <w:sz w:val="20"/>
          <w:szCs w:val="20"/>
        </w:rPr>
        <w:t>Karmayoga</w:t>
      </w:r>
      <w:proofErr w:type="spellEnd"/>
      <w:r>
        <w:rPr>
          <w:rStyle w:val="Strong"/>
          <w:rFonts w:ascii="Arial" w:hAnsi="Arial" w:cs="Arial"/>
          <w:color w:val="000000"/>
          <w:sz w:val="20"/>
          <w:szCs w:val="20"/>
        </w:rPr>
        <w:t>)</w:t>
      </w:r>
      <w:r>
        <w:rPr>
          <w:rFonts w:ascii="Arial" w:hAnsi="Arial" w:cs="Arial"/>
          <w:color w:val="000000"/>
          <w:sz w:val="20"/>
          <w:szCs w:val="20"/>
        </w:rPr>
        <w:t>: In the initial stage, a seeker gives alms to several beggars. In the next stage, he focuses his efforts on a single cause such as a donation to a school or a hospital.</w:t>
      </w:r>
    </w:p>
    <w:p w:rsidR="00585A5A" w:rsidRDefault="00585A5A" w:rsidP="00585A5A">
      <w:pPr>
        <w:shd w:val="clear" w:color="auto" w:fill="FFFFFF"/>
        <w:spacing w:line="336" w:lineRule="atLeast"/>
        <w:jc w:val="both"/>
        <w:textAlignment w:val="top"/>
        <w:rPr>
          <w:rFonts w:ascii="Arial" w:hAnsi="Arial" w:cs="Arial"/>
          <w:color w:val="000000"/>
          <w:sz w:val="20"/>
          <w:szCs w:val="20"/>
        </w:rPr>
      </w:pPr>
      <w:r>
        <w:rPr>
          <w:rStyle w:val="Strong"/>
          <w:rFonts w:ascii="Arial" w:hAnsi="Arial" w:cs="Arial"/>
          <w:color w:val="000000"/>
          <w:sz w:val="20"/>
          <w:szCs w:val="20"/>
        </w:rPr>
        <w:t>Path of Knowledge (</w:t>
      </w:r>
      <w:proofErr w:type="spellStart"/>
      <w:r>
        <w:rPr>
          <w:rStyle w:val="Emphasis"/>
          <w:rFonts w:ascii="Arial" w:hAnsi="Arial" w:cs="Arial"/>
          <w:b/>
          <w:bCs/>
          <w:color w:val="000000"/>
          <w:sz w:val="20"/>
          <w:szCs w:val="20"/>
        </w:rPr>
        <w:t>Dnyānyoga</w:t>
      </w:r>
      <w:proofErr w:type="spellEnd"/>
      <w:r>
        <w:rPr>
          <w:rStyle w:val="Strong"/>
          <w:rFonts w:ascii="Arial" w:hAnsi="Arial" w:cs="Arial"/>
          <w:color w:val="000000"/>
          <w:sz w:val="20"/>
          <w:szCs w:val="20"/>
        </w:rPr>
        <w:t>)</w:t>
      </w:r>
      <w:r>
        <w:rPr>
          <w:rFonts w:ascii="Arial" w:hAnsi="Arial" w:cs="Arial"/>
          <w:color w:val="000000"/>
          <w:sz w:val="20"/>
          <w:szCs w:val="20"/>
        </w:rPr>
        <w:t>: After studying various spiritual texts from new age philosophy to religious texts, a seeker finally turns to a single one that has the most percentage of spiritual truth in it.</w:t>
      </w:r>
    </w:p>
    <w:p w:rsidR="00585A5A" w:rsidRDefault="00585A5A" w:rsidP="00585A5A">
      <w:pPr>
        <w:shd w:val="clear" w:color="auto" w:fill="FFFFFF"/>
        <w:spacing w:line="336" w:lineRule="atLeast"/>
        <w:jc w:val="both"/>
        <w:textAlignment w:val="top"/>
        <w:rPr>
          <w:rFonts w:ascii="Arial" w:hAnsi="Arial" w:cs="Arial"/>
          <w:color w:val="000000"/>
          <w:sz w:val="20"/>
          <w:szCs w:val="20"/>
        </w:rPr>
      </w:pPr>
      <w:r>
        <w:rPr>
          <w:rStyle w:val="Strong"/>
          <w:rFonts w:ascii="Arial" w:hAnsi="Arial" w:cs="Arial"/>
          <w:color w:val="000000"/>
          <w:sz w:val="20"/>
          <w:szCs w:val="20"/>
        </w:rPr>
        <w:t>Path of Devotion (</w:t>
      </w:r>
      <w:proofErr w:type="spellStart"/>
      <w:r>
        <w:rPr>
          <w:rStyle w:val="Emphasis"/>
          <w:rFonts w:ascii="Arial" w:hAnsi="Arial" w:cs="Arial"/>
          <w:b/>
          <w:bCs/>
          <w:color w:val="000000"/>
          <w:sz w:val="20"/>
          <w:szCs w:val="20"/>
        </w:rPr>
        <w:t>Bhaktiyoga</w:t>
      </w:r>
      <w:proofErr w:type="spellEnd"/>
      <w:r>
        <w:rPr>
          <w:rStyle w:val="Strong"/>
          <w:rFonts w:ascii="Arial" w:hAnsi="Arial" w:cs="Arial"/>
          <w:color w:val="000000"/>
          <w:sz w:val="20"/>
          <w:szCs w:val="20"/>
        </w:rPr>
        <w:t>)</w:t>
      </w:r>
      <w:r>
        <w:rPr>
          <w:rFonts w:ascii="Arial" w:hAnsi="Arial" w:cs="Arial"/>
          <w:color w:val="000000"/>
          <w:sz w:val="20"/>
          <w:szCs w:val="20"/>
        </w:rPr>
        <w:t xml:space="preserve">: A seeker progresses from worship of several Deities to that of one, goes to one place of pilgrimage rather than </w:t>
      </w:r>
      <w:proofErr w:type="gramStart"/>
      <w:r>
        <w:rPr>
          <w:rFonts w:ascii="Arial" w:hAnsi="Arial" w:cs="Arial"/>
          <w:color w:val="000000"/>
          <w:sz w:val="20"/>
          <w:szCs w:val="20"/>
        </w:rPr>
        <w:t>to</w:t>
      </w:r>
      <w:proofErr w:type="gramEnd"/>
      <w:r>
        <w:rPr>
          <w:rFonts w:ascii="Arial" w:hAnsi="Arial" w:cs="Arial"/>
          <w:color w:val="000000"/>
          <w:sz w:val="20"/>
          <w:szCs w:val="20"/>
        </w:rPr>
        <w:t xml:space="preserve"> many, reads one book of Holy verses rather than many.</w:t>
      </w:r>
    </w:p>
    <w:p w:rsidR="00585A5A" w:rsidRDefault="00585A5A" w:rsidP="00585A5A">
      <w:pPr>
        <w:shd w:val="clear" w:color="auto" w:fill="FFFFFF"/>
        <w:spacing w:line="336" w:lineRule="atLeast"/>
        <w:jc w:val="both"/>
        <w:textAlignment w:val="top"/>
        <w:rPr>
          <w:rFonts w:ascii="Arial" w:hAnsi="Arial" w:cs="Arial"/>
          <w:color w:val="000000"/>
          <w:sz w:val="20"/>
          <w:szCs w:val="20"/>
        </w:rPr>
      </w:pPr>
      <w:r>
        <w:rPr>
          <w:rStyle w:val="Strong"/>
          <w:rFonts w:ascii="Arial" w:hAnsi="Arial" w:cs="Arial"/>
          <w:color w:val="000000"/>
          <w:sz w:val="20"/>
          <w:szCs w:val="20"/>
        </w:rPr>
        <w:t>Path of Chanting the Name of God (</w:t>
      </w:r>
      <w:proofErr w:type="spellStart"/>
      <w:r>
        <w:rPr>
          <w:rStyle w:val="Emphasis"/>
          <w:rFonts w:ascii="Arial" w:hAnsi="Arial" w:cs="Arial"/>
          <w:b/>
          <w:bCs/>
          <w:color w:val="000000"/>
          <w:sz w:val="20"/>
          <w:szCs w:val="20"/>
        </w:rPr>
        <w:t>Namsankirtanyoga</w:t>
      </w:r>
      <w:proofErr w:type="spellEnd"/>
      <w:r>
        <w:rPr>
          <w:rStyle w:val="Strong"/>
          <w:rFonts w:ascii="Arial" w:hAnsi="Arial" w:cs="Arial"/>
          <w:color w:val="000000"/>
          <w:sz w:val="20"/>
          <w:szCs w:val="20"/>
        </w:rPr>
        <w:t>)</w:t>
      </w:r>
      <w:r>
        <w:rPr>
          <w:rFonts w:ascii="Arial" w:hAnsi="Arial" w:cs="Arial"/>
          <w:color w:val="000000"/>
          <w:sz w:val="20"/>
          <w:szCs w:val="20"/>
        </w:rPr>
        <w:t>: Here, the seeker chants the Name of only one Deity instead of many.</w:t>
      </w:r>
    </w:p>
    <w:p w:rsidR="00585A5A" w:rsidRDefault="00585A5A" w:rsidP="00585A5A">
      <w:pPr>
        <w:shd w:val="clear" w:color="auto" w:fill="FFFFFF"/>
        <w:spacing w:line="336" w:lineRule="atLeast"/>
        <w:jc w:val="both"/>
        <w:textAlignment w:val="top"/>
        <w:rPr>
          <w:rFonts w:ascii="Arial" w:hAnsi="Arial" w:cs="Arial"/>
          <w:color w:val="000000"/>
          <w:sz w:val="20"/>
          <w:szCs w:val="20"/>
        </w:rPr>
      </w:pPr>
      <w:r>
        <w:rPr>
          <w:rStyle w:val="Strong"/>
          <w:rFonts w:ascii="Arial" w:hAnsi="Arial" w:cs="Arial"/>
          <w:color w:val="000000"/>
          <w:sz w:val="20"/>
          <w:szCs w:val="20"/>
        </w:rPr>
        <w:t>Path of Guru’s Grace (</w:t>
      </w:r>
      <w:proofErr w:type="spellStart"/>
      <w:r>
        <w:rPr>
          <w:rStyle w:val="Emphasis"/>
          <w:rFonts w:ascii="Arial" w:hAnsi="Arial" w:cs="Arial"/>
          <w:b/>
          <w:bCs/>
          <w:color w:val="000000"/>
          <w:sz w:val="20"/>
          <w:szCs w:val="20"/>
        </w:rPr>
        <w:t>Gurukrupāyoga</w:t>
      </w:r>
      <w:proofErr w:type="spellEnd"/>
      <w:r>
        <w:rPr>
          <w:rStyle w:val="Strong"/>
          <w:rFonts w:ascii="Arial" w:hAnsi="Arial" w:cs="Arial"/>
          <w:color w:val="000000"/>
          <w:sz w:val="20"/>
          <w:szCs w:val="20"/>
        </w:rPr>
        <w:t>)</w:t>
      </w:r>
      <w:r>
        <w:rPr>
          <w:rFonts w:ascii="Arial" w:hAnsi="Arial" w:cs="Arial"/>
          <w:color w:val="000000"/>
          <w:sz w:val="20"/>
          <w:szCs w:val="20"/>
        </w:rPr>
        <w:t xml:space="preserve">: After visiting several Saints, a seeker finally visits only one </w:t>
      </w:r>
      <w:hyperlink r:id="rId10" w:history="1">
        <w:r>
          <w:rPr>
            <w:rFonts w:ascii="Arial" w:hAnsi="Arial" w:cs="Arial"/>
            <w:color w:val="000099"/>
            <w:sz w:val="20"/>
            <w:szCs w:val="20"/>
          </w:rPr>
          <w:t>Guru</w:t>
        </w:r>
      </w:hyperlink>
      <w:r>
        <w:rPr>
          <w:rFonts w:ascii="Arial" w:hAnsi="Arial" w:cs="Arial"/>
          <w:color w:val="000000"/>
          <w:sz w:val="20"/>
          <w:szCs w:val="20"/>
        </w:rPr>
        <w:t>. Irrespective of the path of Spirituality one follows, spiritual progress does not really occur beyond a certain level without the grace of a Guru.</w:t>
      </w:r>
    </w:p>
    <w:p w:rsidR="00585A5A" w:rsidRPr="007366B0" w:rsidRDefault="00585A5A" w:rsidP="00585A5A">
      <w:pPr>
        <w:shd w:val="clear" w:color="auto" w:fill="FFFFFF"/>
        <w:spacing w:before="100" w:beforeAutospacing="1" w:after="100" w:afterAutospacing="1" w:line="336" w:lineRule="atLeast"/>
        <w:textAlignment w:val="top"/>
        <w:rPr>
          <w:rFonts w:ascii="Arial" w:eastAsia="Times New Roman" w:hAnsi="Arial" w:cs="Arial"/>
          <w:color w:val="000000"/>
          <w:sz w:val="20"/>
          <w:szCs w:val="20"/>
        </w:rPr>
      </w:pPr>
    </w:p>
    <w:p w:rsidR="00585A5A" w:rsidRPr="00E57F14" w:rsidRDefault="00585A5A" w:rsidP="00585A5A">
      <w:pPr>
        <w:shd w:val="clear" w:color="auto" w:fill="FFFFFF"/>
        <w:spacing w:before="100" w:beforeAutospacing="1" w:after="100" w:afterAutospacing="1" w:line="336" w:lineRule="atLeast"/>
        <w:jc w:val="both"/>
        <w:textAlignment w:val="top"/>
        <w:rPr>
          <w:rFonts w:ascii="Arial" w:eastAsia="Times New Roman" w:hAnsi="Arial" w:cs="Arial"/>
          <w:color w:val="000000"/>
          <w:sz w:val="20"/>
          <w:szCs w:val="20"/>
        </w:rPr>
      </w:pPr>
    </w:p>
    <w:p w:rsidR="00023426" w:rsidRDefault="00BB0DB9">
      <w:r>
        <w:rPr>
          <w:rFonts w:ascii="Arial" w:hAnsi="Arial" w:cs="Arial"/>
          <w:noProof/>
          <w:color w:val="000000"/>
          <w:sz w:val="18"/>
          <w:szCs w:val="18"/>
        </w:rPr>
        <w:lastRenderedPageBreak/>
        <w:drawing>
          <wp:inline distT="0" distB="0" distL="0" distR="0" wp14:anchorId="3B4FA6E9" wp14:editId="126FEC16">
            <wp:extent cx="5791200" cy="9229725"/>
            <wp:effectExtent l="0" t="0" r="0" b="9525"/>
            <wp:docPr id="1" name="Picture 1" descr="Planes of existence - life after d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es of existence - life after deat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9229725"/>
                    </a:xfrm>
                    <a:prstGeom prst="rect">
                      <a:avLst/>
                    </a:prstGeom>
                    <a:noFill/>
                    <a:ln>
                      <a:noFill/>
                    </a:ln>
                  </pic:spPr>
                </pic:pic>
              </a:graphicData>
            </a:graphic>
          </wp:inline>
        </w:drawing>
      </w:r>
    </w:p>
    <w:p w:rsidR="008D38C2" w:rsidRPr="00005279" w:rsidRDefault="00005279" w:rsidP="00005279">
      <w:pPr>
        <w:pStyle w:val="NoSpacing"/>
        <w:jc w:val="both"/>
        <w:rPr>
          <w:rFonts w:ascii="Times New Roman" w:hAnsi="Times New Roman" w:cs="Times New Roman"/>
          <w:b/>
          <w:sz w:val="40"/>
          <w:szCs w:val="40"/>
          <w:u w:val="single"/>
        </w:rPr>
      </w:pPr>
      <w:r w:rsidRPr="00005279">
        <w:rPr>
          <w:rFonts w:ascii="Times New Roman" w:hAnsi="Times New Roman" w:cs="Times New Roman"/>
          <w:b/>
          <w:sz w:val="40"/>
          <w:szCs w:val="40"/>
          <w:u w:val="single"/>
        </w:rPr>
        <w:lastRenderedPageBreak/>
        <w:t>Important</w:t>
      </w:r>
      <w:r w:rsidR="008D38C2" w:rsidRPr="00005279">
        <w:rPr>
          <w:rFonts w:ascii="Times New Roman" w:hAnsi="Times New Roman" w:cs="Times New Roman"/>
          <w:b/>
          <w:sz w:val="40"/>
          <w:szCs w:val="40"/>
          <w:u w:val="single"/>
        </w:rPr>
        <w:t xml:space="preserve"> Goal of this Life:</w:t>
      </w:r>
    </w:p>
    <w:p w:rsidR="008D38C2" w:rsidRPr="00005279" w:rsidRDefault="008D38C2" w:rsidP="00005279">
      <w:pPr>
        <w:pStyle w:val="NoSpacing"/>
        <w:jc w:val="both"/>
        <w:rPr>
          <w:rFonts w:ascii="Times New Roman" w:hAnsi="Times New Roman" w:cs="Times New Roman"/>
          <w:sz w:val="24"/>
          <w:szCs w:val="24"/>
        </w:rPr>
      </w:pPr>
      <w:r w:rsidRPr="00005279">
        <w:rPr>
          <w:rFonts w:ascii="Times New Roman" w:hAnsi="Times New Roman" w:cs="Times New Roman"/>
          <w:sz w:val="24"/>
          <w:szCs w:val="24"/>
        </w:rPr>
        <w:t xml:space="preserve">By and large, </w:t>
      </w:r>
      <w:proofErr w:type="spellStart"/>
      <w:r w:rsidRPr="00005279">
        <w:rPr>
          <w:rFonts w:ascii="Times New Roman" w:hAnsi="Times New Roman" w:cs="Times New Roman"/>
          <w:sz w:val="24"/>
          <w:szCs w:val="24"/>
        </w:rPr>
        <w:t>every one</w:t>
      </w:r>
      <w:proofErr w:type="spellEnd"/>
      <w:r w:rsidRPr="00005279">
        <w:rPr>
          <w:rFonts w:ascii="Times New Roman" w:hAnsi="Times New Roman" w:cs="Times New Roman"/>
          <w:sz w:val="24"/>
          <w:szCs w:val="24"/>
        </w:rPr>
        <w:t xml:space="preserve"> wants to live their life such that their next few lives will be very happy. But the aim of life is not to have happy future births, but rather to get out of the cycle of births and deaths. The reason that we are born is that we haven’t yet learnt the lessons that we were meant to learn and </w:t>
      </w:r>
      <w:proofErr w:type="gramStart"/>
      <w:r w:rsidRPr="00005279">
        <w:rPr>
          <w:rFonts w:ascii="Times New Roman" w:hAnsi="Times New Roman" w:cs="Times New Roman"/>
          <w:sz w:val="24"/>
          <w:szCs w:val="24"/>
        </w:rPr>
        <w:t>so</w:t>
      </w:r>
      <w:proofErr w:type="gramEnd"/>
      <w:r w:rsidRPr="00005279">
        <w:rPr>
          <w:rFonts w:ascii="Times New Roman" w:hAnsi="Times New Roman" w:cs="Times New Roman"/>
          <w:sz w:val="24"/>
          <w:szCs w:val="24"/>
        </w:rPr>
        <w:t xml:space="preserve"> just as we have to repeat a class if we fail our exams – likewise we have to be born over and over again. Being liberated from the drudgery of this unending cycle can happen in this very birth if we make an effort to grow spiritually and </w:t>
      </w:r>
      <w:proofErr w:type="spellStart"/>
      <w:r w:rsidRPr="00005279">
        <w:rPr>
          <w:rFonts w:ascii="Times New Roman" w:hAnsi="Times New Roman" w:cs="Times New Roman"/>
          <w:sz w:val="24"/>
          <w:szCs w:val="24"/>
        </w:rPr>
        <w:t>realise</w:t>
      </w:r>
      <w:proofErr w:type="spellEnd"/>
      <w:r w:rsidRPr="00005279">
        <w:rPr>
          <w:rFonts w:ascii="Times New Roman" w:hAnsi="Times New Roman" w:cs="Times New Roman"/>
          <w:sz w:val="24"/>
          <w:szCs w:val="24"/>
        </w:rPr>
        <w:t xml:space="preserve"> God. This is the supreme spiritual goal any man can have.</w:t>
      </w:r>
    </w:p>
    <w:p w:rsidR="00E57F14" w:rsidRPr="00005279" w:rsidRDefault="00E57F14" w:rsidP="00005279">
      <w:pPr>
        <w:pStyle w:val="NoSpacing"/>
        <w:jc w:val="both"/>
        <w:rPr>
          <w:rFonts w:ascii="Times New Roman" w:eastAsia="Times New Roman" w:hAnsi="Times New Roman" w:cs="Times New Roman"/>
          <w:bCs/>
          <w:sz w:val="24"/>
          <w:szCs w:val="24"/>
        </w:rPr>
      </w:pPr>
      <w:r w:rsidRPr="00005279">
        <w:rPr>
          <w:rFonts w:ascii="Times New Roman" w:eastAsia="Times New Roman" w:hAnsi="Times New Roman" w:cs="Times New Roman"/>
          <w:bCs/>
          <w:sz w:val="24"/>
          <w:szCs w:val="24"/>
        </w:rPr>
        <w:t>The importance of the Earth plane of existence</w:t>
      </w:r>
      <w:r w:rsidR="008D38C2" w:rsidRPr="00005279">
        <w:rPr>
          <w:rFonts w:ascii="Times New Roman" w:eastAsia="Times New Roman" w:hAnsi="Times New Roman" w:cs="Times New Roman"/>
          <w:bCs/>
          <w:sz w:val="24"/>
          <w:szCs w:val="24"/>
        </w:rPr>
        <w:t>:</w:t>
      </w:r>
    </w:p>
    <w:p w:rsidR="00E57F14" w:rsidRPr="00005279" w:rsidRDefault="00E57F14" w:rsidP="00005279">
      <w:pPr>
        <w:pStyle w:val="NoSpacing"/>
        <w:jc w:val="both"/>
        <w:rPr>
          <w:rFonts w:ascii="Times New Roman" w:eastAsia="Times New Roman" w:hAnsi="Times New Roman" w:cs="Times New Roman"/>
          <w:sz w:val="24"/>
          <w:szCs w:val="24"/>
        </w:rPr>
      </w:pPr>
      <w:r w:rsidRPr="00005279">
        <w:rPr>
          <w:rFonts w:ascii="Times New Roman" w:eastAsia="Times New Roman" w:hAnsi="Times New Roman" w:cs="Times New Roman"/>
          <w:sz w:val="24"/>
          <w:szCs w:val="24"/>
        </w:rPr>
        <w:t xml:space="preserve">The Earth plane of existence is very important. It is the only plane of existence where we can make rapid spiritual growth and settle our give-and-take account in the shortest period of time. The main reason for this is that with the help of the physical body, we can do many things to enhance our spiritual growth and spiritual level and reduce the basic subtle </w:t>
      </w:r>
      <w:r w:rsidRPr="00005279">
        <w:rPr>
          <w:rFonts w:ascii="Times New Roman" w:eastAsia="Times New Roman" w:hAnsi="Times New Roman" w:cs="Times New Roman"/>
          <w:i/>
          <w:iCs/>
          <w:sz w:val="24"/>
          <w:szCs w:val="24"/>
        </w:rPr>
        <w:t>Tama</w:t>
      </w:r>
      <w:r w:rsidRPr="00005279">
        <w:rPr>
          <w:rFonts w:ascii="Times New Roman" w:eastAsia="Times New Roman" w:hAnsi="Times New Roman" w:cs="Times New Roman"/>
          <w:sz w:val="24"/>
          <w:szCs w:val="24"/>
        </w:rPr>
        <w:t xml:space="preserve"> component.</w:t>
      </w:r>
    </w:p>
    <w:p w:rsidR="00E57F14" w:rsidRPr="00005279" w:rsidRDefault="00E57F14" w:rsidP="00005279">
      <w:pPr>
        <w:pStyle w:val="NoSpacing"/>
        <w:jc w:val="both"/>
        <w:rPr>
          <w:rFonts w:ascii="Times New Roman" w:eastAsia="Times New Roman" w:hAnsi="Times New Roman" w:cs="Times New Roman"/>
          <w:sz w:val="24"/>
          <w:szCs w:val="24"/>
        </w:rPr>
      </w:pPr>
      <w:r w:rsidRPr="00005279">
        <w:rPr>
          <w:rFonts w:ascii="Times New Roman" w:eastAsia="Times New Roman" w:hAnsi="Times New Roman" w:cs="Times New Roman"/>
          <w:sz w:val="24"/>
          <w:szCs w:val="24"/>
        </w:rPr>
        <w:t xml:space="preserve">Other than Earth, spiritual growth is mostly likely to occur only in the regions beyond Heaven such as </w:t>
      </w:r>
      <w:proofErr w:type="spellStart"/>
      <w:r w:rsidRPr="00005279">
        <w:rPr>
          <w:rFonts w:ascii="Times New Roman" w:eastAsia="Times New Roman" w:hAnsi="Times New Roman" w:cs="Times New Roman"/>
          <w:i/>
          <w:iCs/>
          <w:sz w:val="24"/>
          <w:szCs w:val="24"/>
        </w:rPr>
        <w:t>Maharloka</w:t>
      </w:r>
      <w:proofErr w:type="spellEnd"/>
      <w:r w:rsidRPr="00005279">
        <w:rPr>
          <w:rFonts w:ascii="Times New Roman" w:eastAsia="Times New Roman" w:hAnsi="Times New Roman" w:cs="Times New Roman"/>
          <w:sz w:val="24"/>
          <w:szCs w:val="24"/>
        </w:rPr>
        <w:t xml:space="preserve"> etc. This is because in Heaven, the subtle bodies run the risk of getting caught up in the unending pleasures it offers. In the Nether and Hell planes of existence, the punishment is so severe and also the distress from the other higher-level ghosts is such that it becomes very difficult to rise above the suffering to undertake any spiritual practice of value.</w:t>
      </w:r>
    </w:p>
    <w:p w:rsidR="002E1448" w:rsidRPr="00005279" w:rsidRDefault="002E1448" w:rsidP="00005279">
      <w:pPr>
        <w:pStyle w:val="NoSpacing"/>
        <w:jc w:val="both"/>
        <w:rPr>
          <w:rFonts w:ascii="Times New Roman" w:hAnsi="Times New Roman" w:cs="Times New Roman"/>
          <w:sz w:val="24"/>
          <w:szCs w:val="24"/>
        </w:rPr>
      </w:pPr>
      <w:r w:rsidRPr="00005279">
        <w:rPr>
          <w:rFonts w:ascii="Times New Roman" w:hAnsi="Times New Roman" w:cs="Times New Roman"/>
          <w:bCs/>
          <w:sz w:val="24"/>
          <w:szCs w:val="24"/>
        </w:rPr>
        <w:t>Seven positive planes of existence:</w:t>
      </w:r>
      <w:r w:rsidRPr="00005279">
        <w:rPr>
          <w:rFonts w:ascii="Times New Roman" w:hAnsi="Times New Roman" w:cs="Times New Roman"/>
          <w:sz w:val="24"/>
          <w:szCs w:val="24"/>
        </w:rPr>
        <w:t xml:space="preserve"> The planes of existence occupied mostly by living persons and subtle bodies doing righteous deeds and engaged in spiritual practice according to the positive path of spiritual practice are known as the seven positive planes of existence or </w:t>
      </w:r>
      <w:proofErr w:type="spellStart"/>
      <w:r w:rsidRPr="00005279">
        <w:rPr>
          <w:rFonts w:ascii="Times New Roman" w:hAnsi="Times New Roman" w:cs="Times New Roman"/>
          <w:i/>
          <w:iCs/>
          <w:sz w:val="24"/>
          <w:szCs w:val="24"/>
        </w:rPr>
        <w:t>saptalok</w:t>
      </w:r>
      <w:proofErr w:type="spellEnd"/>
      <w:r w:rsidRPr="00005279">
        <w:rPr>
          <w:rFonts w:ascii="Times New Roman" w:hAnsi="Times New Roman" w:cs="Times New Roman"/>
          <w:sz w:val="24"/>
          <w:szCs w:val="24"/>
        </w:rPr>
        <w:t>. By positive path, we mean the orientation of spiritual practice is towards God-</w:t>
      </w:r>
      <w:proofErr w:type="spellStart"/>
      <w:r w:rsidRPr="00005279">
        <w:rPr>
          <w:rFonts w:ascii="Times New Roman" w:hAnsi="Times New Roman" w:cs="Times New Roman"/>
          <w:sz w:val="24"/>
          <w:szCs w:val="24"/>
        </w:rPr>
        <w:t>realisation</w:t>
      </w:r>
      <w:proofErr w:type="spellEnd"/>
      <w:r w:rsidRPr="00005279">
        <w:rPr>
          <w:rFonts w:ascii="Times New Roman" w:hAnsi="Times New Roman" w:cs="Times New Roman"/>
          <w:sz w:val="24"/>
          <w:szCs w:val="24"/>
        </w:rPr>
        <w:t>, which is the ultimate in spiritual growth.</w:t>
      </w:r>
    </w:p>
    <w:p w:rsidR="002E1448" w:rsidRPr="00005279" w:rsidRDefault="002E1448" w:rsidP="00005279">
      <w:pPr>
        <w:pStyle w:val="NoSpacing"/>
        <w:jc w:val="both"/>
        <w:rPr>
          <w:rFonts w:ascii="Times New Roman" w:hAnsi="Times New Roman" w:cs="Times New Roman"/>
          <w:sz w:val="24"/>
          <w:szCs w:val="24"/>
        </w:rPr>
      </w:pPr>
      <w:r w:rsidRPr="00005279">
        <w:rPr>
          <w:rFonts w:ascii="Times New Roman" w:hAnsi="Times New Roman" w:cs="Times New Roman"/>
          <w:sz w:val="24"/>
          <w:szCs w:val="24"/>
        </w:rPr>
        <w:t>The Earth plane is the only physical plane of existence in the Universe and is also the first plane of existence in the hierarchy of the positive planes of existence in the Universe.</w:t>
      </w:r>
    </w:p>
    <w:p w:rsidR="00E57F14" w:rsidRPr="00005279" w:rsidRDefault="00E57F14" w:rsidP="00005279">
      <w:pPr>
        <w:pStyle w:val="NoSpacing"/>
        <w:jc w:val="both"/>
        <w:rPr>
          <w:rFonts w:ascii="Times New Roman" w:hAnsi="Times New Roman" w:cs="Times New Roman"/>
          <w:sz w:val="24"/>
          <w:szCs w:val="24"/>
        </w:rPr>
      </w:pPr>
    </w:p>
    <w:p w:rsidR="002E1448" w:rsidRPr="00005279" w:rsidRDefault="002E1448" w:rsidP="00005279">
      <w:pPr>
        <w:pStyle w:val="NoSpacing"/>
        <w:jc w:val="both"/>
        <w:rPr>
          <w:rFonts w:ascii="Times New Roman" w:hAnsi="Times New Roman" w:cs="Times New Roman"/>
          <w:sz w:val="24"/>
          <w:szCs w:val="24"/>
        </w:rPr>
      </w:pPr>
      <w:r w:rsidRPr="00005279">
        <w:rPr>
          <w:rStyle w:val="Strong"/>
          <w:rFonts w:ascii="Times New Roman" w:hAnsi="Times New Roman" w:cs="Times New Roman"/>
          <w:color w:val="000000"/>
          <w:sz w:val="24"/>
          <w:szCs w:val="24"/>
        </w:rPr>
        <w:t xml:space="preserve">Seven Negative planes of existence: </w:t>
      </w:r>
      <w:r w:rsidRPr="00005279">
        <w:rPr>
          <w:rFonts w:ascii="Times New Roman" w:hAnsi="Times New Roman" w:cs="Times New Roman"/>
          <w:sz w:val="24"/>
          <w:szCs w:val="24"/>
        </w:rPr>
        <w:t>These are planes of existence occupied mostly by subtle bodies that have done unrighteous deeds and are engaged in spiritual practice according to the negative path. By negative path, we mean the orientation of spiritual practice is towards attaining spiritual power, e.g. supernatural powers. This spiritual power is primarily used to enhance one’s control over ot</w:t>
      </w:r>
      <w:r w:rsidR="00E57F14" w:rsidRPr="00005279">
        <w:rPr>
          <w:rFonts w:ascii="Times New Roman" w:hAnsi="Times New Roman" w:cs="Times New Roman"/>
          <w:sz w:val="24"/>
          <w:szCs w:val="24"/>
        </w:rPr>
        <w:t xml:space="preserve">hers or for negative purposes. </w:t>
      </w:r>
    </w:p>
    <w:p w:rsidR="00E57F14" w:rsidRPr="00005279" w:rsidRDefault="00E57F14" w:rsidP="00005279">
      <w:pPr>
        <w:pStyle w:val="NoSpacing"/>
        <w:jc w:val="both"/>
        <w:rPr>
          <w:rFonts w:ascii="Times New Roman" w:hAnsi="Times New Roman" w:cs="Times New Roman"/>
          <w:sz w:val="24"/>
          <w:szCs w:val="24"/>
        </w:rPr>
      </w:pPr>
    </w:p>
    <w:p w:rsidR="00E57F14" w:rsidRDefault="00E57F14" w:rsidP="00005279">
      <w:pPr>
        <w:pStyle w:val="NoSpacing"/>
        <w:jc w:val="both"/>
        <w:rPr>
          <w:rFonts w:ascii="Times New Roman" w:eastAsia="Times New Roman" w:hAnsi="Times New Roman" w:cs="Times New Roman"/>
          <w:b/>
          <w:bCs/>
          <w:color w:val="000099"/>
          <w:sz w:val="40"/>
          <w:szCs w:val="40"/>
          <w:u w:val="single"/>
        </w:rPr>
      </w:pPr>
      <w:r w:rsidRPr="00005279">
        <w:rPr>
          <w:rFonts w:ascii="Times New Roman" w:eastAsia="Times New Roman" w:hAnsi="Times New Roman" w:cs="Times New Roman"/>
          <w:b/>
          <w:bCs/>
          <w:color w:val="000099"/>
          <w:sz w:val="40"/>
          <w:szCs w:val="40"/>
          <w:u w:val="single"/>
        </w:rPr>
        <w:t>Importance of the mental state at the time of death</w:t>
      </w:r>
    </w:p>
    <w:p w:rsidR="00005279" w:rsidRPr="00005279" w:rsidRDefault="00005279" w:rsidP="00005279">
      <w:pPr>
        <w:pStyle w:val="NoSpacing"/>
        <w:jc w:val="both"/>
        <w:rPr>
          <w:rFonts w:ascii="Times New Roman" w:eastAsia="Times New Roman" w:hAnsi="Times New Roman" w:cs="Times New Roman"/>
          <w:b/>
          <w:bCs/>
          <w:color w:val="000099"/>
          <w:sz w:val="40"/>
          <w:szCs w:val="40"/>
          <w:u w:val="single"/>
        </w:rPr>
      </w:pPr>
    </w:p>
    <w:p w:rsidR="00E57F14" w:rsidRPr="00005279" w:rsidRDefault="00E57F14" w:rsidP="00005279">
      <w:pPr>
        <w:pStyle w:val="NoSpacing"/>
        <w:jc w:val="both"/>
        <w:rPr>
          <w:rFonts w:ascii="Times New Roman" w:eastAsia="Times New Roman" w:hAnsi="Times New Roman" w:cs="Times New Roman"/>
          <w:sz w:val="24"/>
          <w:szCs w:val="24"/>
        </w:rPr>
      </w:pPr>
      <w:r w:rsidRPr="00005279">
        <w:rPr>
          <w:rFonts w:ascii="Times New Roman" w:eastAsia="Times New Roman" w:hAnsi="Times New Roman" w:cs="Times New Roman"/>
          <w:sz w:val="24"/>
          <w:szCs w:val="24"/>
        </w:rPr>
        <w:t>The mental state at the point of death, apart from what has been mentioned above, is very important. Our mental state is generally relative to the proportion of the subtle basic components in our being.</w:t>
      </w:r>
    </w:p>
    <w:p w:rsidR="00E57F14" w:rsidRPr="00005279" w:rsidRDefault="00E57F14" w:rsidP="00005279">
      <w:pPr>
        <w:pStyle w:val="NoSpacing"/>
        <w:jc w:val="both"/>
        <w:rPr>
          <w:rFonts w:ascii="Times New Roman" w:eastAsia="Times New Roman" w:hAnsi="Times New Roman" w:cs="Times New Roman"/>
          <w:sz w:val="24"/>
          <w:szCs w:val="24"/>
        </w:rPr>
      </w:pPr>
      <w:r w:rsidRPr="00005279">
        <w:rPr>
          <w:rFonts w:ascii="Times New Roman" w:eastAsia="Times New Roman" w:hAnsi="Times New Roman" w:cs="Times New Roman"/>
          <w:sz w:val="24"/>
          <w:szCs w:val="24"/>
        </w:rPr>
        <w:t xml:space="preserve">If a person is actually doing his spiritual practice such as </w:t>
      </w:r>
      <w:hyperlink r:id="rId12" w:history="1">
        <w:r w:rsidRPr="00005279">
          <w:rPr>
            <w:rFonts w:ascii="Times New Roman" w:eastAsia="Times New Roman" w:hAnsi="Times New Roman" w:cs="Times New Roman"/>
            <w:color w:val="000099"/>
            <w:sz w:val="24"/>
            <w:szCs w:val="24"/>
          </w:rPr>
          <w:t>chanting the Name of God</w:t>
        </w:r>
      </w:hyperlink>
      <w:r w:rsidRPr="00005279">
        <w:rPr>
          <w:rFonts w:ascii="Times New Roman" w:eastAsia="Times New Roman" w:hAnsi="Times New Roman" w:cs="Times New Roman"/>
          <w:sz w:val="24"/>
          <w:szCs w:val="24"/>
        </w:rPr>
        <w:t xml:space="preserve"> at the time of death then the influence of desires, attachments, ghosts, etc. are minimal possible for that person compared to his state when not chanting. This makes his subtle body lighter. Hence, if he passes away while chanting, he attains better plane of existence among the sub-planes than what he would have attained were he to pass away without chanting.</w:t>
      </w:r>
    </w:p>
    <w:p w:rsidR="00E57F14" w:rsidRPr="00005279" w:rsidRDefault="00E57F14" w:rsidP="00005279">
      <w:pPr>
        <w:pStyle w:val="NoSpacing"/>
        <w:jc w:val="both"/>
        <w:rPr>
          <w:rFonts w:ascii="Times New Roman" w:eastAsia="Times New Roman" w:hAnsi="Times New Roman" w:cs="Times New Roman"/>
          <w:sz w:val="24"/>
          <w:szCs w:val="24"/>
        </w:rPr>
      </w:pPr>
      <w:r w:rsidRPr="00005279">
        <w:rPr>
          <w:rFonts w:ascii="Times New Roman" w:eastAsia="Times New Roman" w:hAnsi="Times New Roman" w:cs="Times New Roman"/>
          <w:sz w:val="24"/>
          <w:szCs w:val="24"/>
        </w:rPr>
        <w:t xml:space="preserve">At the time of death, if a person is </w:t>
      </w:r>
      <w:proofErr w:type="spellStart"/>
      <w:r w:rsidRPr="00005279">
        <w:rPr>
          <w:rFonts w:ascii="Times New Roman" w:eastAsia="Times New Roman" w:hAnsi="Times New Roman" w:cs="Times New Roman"/>
          <w:sz w:val="24"/>
          <w:szCs w:val="24"/>
        </w:rPr>
        <w:t>chanting</w:t>
      </w:r>
      <w:proofErr w:type="spellEnd"/>
      <w:r w:rsidRPr="00005279">
        <w:rPr>
          <w:rFonts w:ascii="Times New Roman" w:eastAsia="Times New Roman" w:hAnsi="Times New Roman" w:cs="Times New Roman"/>
          <w:sz w:val="24"/>
          <w:szCs w:val="24"/>
        </w:rPr>
        <w:t xml:space="preserve"> the Name of God and is also in a state of surrender to God’s will, then he attains an even better plane of existence in his life after death and his sojourn is undertaken with </w:t>
      </w:r>
      <w:proofErr w:type="spellStart"/>
      <w:r w:rsidRPr="00005279">
        <w:rPr>
          <w:rFonts w:ascii="Times New Roman" w:eastAsia="Times New Roman" w:hAnsi="Times New Roman" w:cs="Times New Roman"/>
          <w:sz w:val="24"/>
          <w:szCs w:val="24"/>
        </w:rPr>
        <w:t>lightening</w:t>
      </w:r>
      <w:proofErr w:type="spellEnd"/>
      <w:r w:rsidRPr="00005279">
        <w:rPr>
          <w:rFonts w:ascii="Times New Roman" w:eastAsia="Times New Roman" w:hAnsi="Times New Roman" w:cs="Times New Roman"/>
          <w:sz w:val="24"/>
          <w:szCs w:val="24"/>
        </w:rPr>
        <w:t xml:space="preserve"> speed. This is because the person being in a state of surrender on Earth plane of existence itself, has very less chance of increasing his ego in his life after death. Also, the entire responsibility of his well-being in his life after death is undertaken by his </w:t>
      </w:r>
      <w:hyperlink r:id="rId13" w:history="1">
        <w:r w:rsidRPr="00005279">
          <w:rPr>
            <w:rFonts w:ascii="Times New Roman" w:eastAsia="Times New Roman" w:hAnsi="Times New Roman" w:cs="Times New Roman"/>
            <w:color w:val="000099"/>
            <w:sz w:val="24"/>
            <w:szCs w:val="24"/>
          </w:rPr>
          <w:t>evolved spiritual guide (Guru)</w:t>
        </w:r>
      </w:hyperlink>
      <w:r w:rsidRPr="00005279">
        <w:rPr>
          <w:rFonts w:ascii="Times New Roman" w:eastAsia="Times New Roman" w:hAnsi="Times New Roman" w:cs="Times New Roman"/>
          <w:sz w:val="24"/>
          <w:szCs w:val="24"/>
        </w:rPr>
        <w:t>.</w:t>
      </w:r>
    </w:p>
    <w:p w:rsidR="00E57F14" w:rsidRPr="00005279" w:rsidRDefault="00E57F14" w:rsidP="00005279">
      <w:pPr>
        <w:pStyle w:val="NoSpacing"/>
        <w:jc w:val="both"/>
        <w:rPr>
          <w:rFonts w:ascii="Times New Roman" w:hAnsi="Times New Roman" w:cs="Times New Roman"/>
          <w:sz w:val="24"/>
          <w:szCs w:val="24"/>
        </w:rPr>
      </w:pPr>
    </w:p>
    <w:sectPr w:rsidR="00E57F14" w:rsidRPr="00005279" w:rsidSect="000052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2969"/>
    <w:multiLevelType w:val="multilevel"/>
    <w:tmpl w:val="963E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F132CA"/>
    <w:multiLevelType w:val="hybridMultilevel"/>
    <w:tmpl w:val="DD20D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D15EBD"/>
    <w:multiLevelType w:val="hybridMultilevel"/>
    <w:tmpl w:val="F2122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DB9"/>
    <w:rsid w:val="00005279"/>
    <w:rsid w:val="002E1448"/>
    <w:rsid w:val="003057B9"/>
    <w:rsid w:val="00585A5A"/>
    <w:rsid w:val="007366B0"/>
    <w:rsid w:val="007E6CEA"/>
    <w:rsid w:val="008D38C2"/>
    <w:rsid w:val="0098762E"/>
    <w:rsid w:val="00AB5B8C"/>
    <w:rsid w:val="00BB0DB9"/>
    <w:rsid w:val="00C70975"/>
    <w:rsid w:val="00D17592"/>
    <w:rsid w:val="00E5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B9D80-5425-4E2E-AD49-484F8E83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66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57F14"/>
    <w:pPr>
      <w:spacing w:before="240" w:after="180" w:line="240" w:lineRule="auto"/>
      <w:ind w:left="30"/>
      <w:outlineLvl w:val="2"/>
    </w:pPr>
    <w:rPr>
      <w:rFonts w:ascii="Arial" w:eastAsia="Times New Roman" w:hAnsi="Arial" w:cs="Arial"/>
      <w:b/>
      <w:bCs/>
      <w:color w:val="000099"/>
      <w:sz w:val="29"/>
      <w:szCs w:val="2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1448"/>
    <w:rPr>
      <w:b/>
      <w:bCs/>
    </w:rPr>
  </w:style>
  <w:style w:type="character" w:styleId="Emphasis">
    <w:name w:val="Emphasis"/>
    <w:basedOn w:val="DefaultParagraphFont"/>
    <w:uiPriority w:val="20"/>
    <w:qFormat/>
    <w:rsid w:val="002E1448"/>
    <w:rPr>
      <w:i/>
      <w:iCs/>
    </w:rPr>
  </w:style>
  <w:style w:type="character" w:customStyle="1" w:styleId="Heading3Char">
    <w:name w:val="Heading 3 Char"/>
    <w:basedOn w:val="DefaultParagraphFont"/>
    <w:link w:val="Heading3"/>
    <w:uiPriority w:val="9"/>
    <w:rsid w:val="00E57F14"/>
    <w:rPr>
      <w:rFonts w:ascii="Arial" w:eastAsia="Times New Roman" w:hAnsi="Arial" w:cs="Arial"/>
      <w:b/>
      <w:bCs/>
      <w:color w:val="000099"/>
      <w:sz w:val="29"/>
      <w:szCs w:val="29"/>
    </w:rPr>
  </w:style>
  <w:style w:type="paragraph" w:styleId="NoSpacing">
    <w:name w:val="No Spacing"/>
    <w:uiPriority w:val="1"/>
    <w:qFormat/>
    <w:rsid w:val="00E57F14"/>
    <w:pPr>
      <w:spacing w:after="0" w:line="240" w:lineRule="auto"/>
    </w:pPr>
  </w:style>
  <w:style w:type="paragraph" w:customStyle="1" w:styleId="pagenav1">
    <w:name w:val="pagenav1"/>
    <w:basedOn w:val="Normal"/>
    <w:rsid w:val="007366B0"/>
    <w:pPr>
      <w:spacing w:before="100" w:beforeAutospacing="1" w:after="100" w:afterAutospacing="1" w:line="336" w:lineRule="atLeast"/>
      <w:jc w:val="right"/>
    </w:pPr>
    <w:rPr>
      <w:rFonts w:ascii="Times New Roman" w:eastAsia="Times New Roman" w:hAnsi="Times New Roman" w:cs="Times New Roman"/>
      <w:color w:val="FF0000"/>
      <w:sz w:val="20"/>
      <w:szCs w:val="20"/>
    </w:rPr>
  </w:style>
  <w:style w:type="character" w:customStyle="1" w:styleId="Heading1Char">
    <w:name w:val="Heading 1 Char"/>
    <w:basedOn w:val="DefaultParagraphFont"/>
    <w:link w:val="Heading1"/>
    <w:uiPriority w:val="9"/>
    <w:rsid w:val="007366B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B5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42877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41797056">
          <w:marLeft w:val="0"/>
          <w:marRight w:val="0"/>
          <w:marTop w:val="0"/>
          <w:marBottom w:val="0"/>
          <w:divBdr>
            <w:top w:val="none" w:sz="0" w:space="0" w:color="auto"/>
            <w:left w:val="none" w:sz="0" w:space="0" w:color="auto"/>
            <w:bottom w:val="none" w:sz="0" w:space="0" w:color="auto"/>
            <w:right w:val="none" w:sz="0" w:space="0" w:color="auto"/>
          </w:divBdr>
          <w:divsChild>
            <w:div w:id="1125587436">
              <w:marLeft w:val="0"/>
              <w:marRight w:val="75"/>
              <w:marTop w:val="0"/>
              <w:marBottom w:val="0"/>
              <w:divBdr>
                <w:top w:val="none" w:sz="0" w:space="0" w:color="auto"/>
                <w:left w:val="none" w:sz="0" w:space="0" w:color="auto"/>
                <w:bottom w:val="none" w:sz="0" w:space="0" w:color="auto"/>
                <w:right w:val="none" w:sz="0" w:space="0" w:color="auto"/>
              </w:divBdr>
              <w:divsChild>
                <w:div w:id="1285573969">
                  <w:marLeft w:val="0"/>
                  <w:marRight w:val="0"/>
                  <w:marTop w:val="0"/>
                  <w:marBottom w:val="0"/>
                  <w:divBdr>
                    <w:top w:val="single" w:sz="24" w:space="11" w:color="7BC4FB"/>
                    <w:left w:val="single" w:sz="24" w:space="11" w:color="7BC4FB"/>
                    <w:bottom w:val="single" w:sz="24" w:space="11" w:color="7BC4FB"/>
                    <w:right w:val="single" w:sz="24" w:space="11" w:color="7BC4FB"/>
                  </w:divBdr>
                  <w:divsChild>
                    <w:div w:id="13487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505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83906999">
          <w:marLeft w:val="0"/>
          <w:marRight w:val="0"/>
          <w:marTop w:val="0"/>
          <w:marBottom w:val="0"/>
          <w:divBdr>
            <w:top w:val="none" w:sz="0" w:space="0" w:color="auto"/>
            <w:left w:val="none" w:sz="0" w:space="0" w:color="auto"/>
            <w:bottom w:val="none" w:sz="0" w:space="0" w:color="auto"/>
            <w:right w:val="none" w:sz="0" w:space="0" w:color="auto"/>
          </w:divBdr>
          <w:divsChild>
            <w:div w:id="592278065">
              <w:marLeft w:val="0"/>
              <w:marRight w:val="75"/>
              <w:marTop w:val="0"/>
              <w:marBottom w:val="0"/>
              <w:divBdr>
                <w:top w:val="none" w:sz="0" w:space="0" w:color="auto"/>
                <w:left w:val="none" w:sz="0" w:space="0" w:color="auto"/>
                <w:bottom w:val="none" w:sz="0" w:space="0" w:color="auto"/>
                <w:right w:val="none" w:sz="0" w:space="0" w:color="auto"/>
              </w:divBdr>
              <w:divsChild>
                <w:div w:id="2089644154">
                  <w:marLeft w:val="0"/>
                  <w:marRight w:val="0"/>
                  <w:marTop w:val="0"/>
                  <w:marBottom w:val="0"/>
                  <w:divBdr>
                    <w:top w:val="single" w:sz="24" w:space="11" w:color="7BC4FB"/>
                    <w:left w:val="single" w:sz="24" w:space="11" w:color="7BC4FB"/>
                    <w:bottom w:val="single" w:sz="24" w:space="11" w:color="7BC4FB"/>
                    <w:right w:val="single" w:sz="24" w:space="11" w:color="7BC4FB"/>
                  </w:divBdr>
                  <w:divsChild>
                    <w:div w:id="205011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91320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87055542">
          <w:marLeft w:val="0"/>
          <w:marRight w:val="0"/>
          <w:marTop w:val="0"/>
          <w:marBottom w:val="0"/>
          <w:divBdr>
            <w:top w:val="none" w:sz="0" w:space="0" w:color="auto"/>
            <w:left w:val="none" w:sz="0" w:space="0" w:color="auto"/>
            <w:bottom w:val="none" w:sz="0" w:space="0" w:color="auto"/>
            <w:right w:val="none" w:sz="0" w:space="0" w:color="auto"/>
          </w:divBdr>
          <w:divsChild>
            <w:div w:id="1424643225">
              <w:marLeft w:val="0"/>
              <w:marRight w:val="0"/>
              <w:marTop w:val="0"/>
              <w:marBottom w:val="0"/>
              <w:divBdr>
                <w:top w:val="none" w:sz="0" w:space="0" w:color="auto"/>
                <w:left w:val="none" w:sz="0" w:space="0" w:color="auto"/>
                <w:bottom w:val="none" w:sz="0" w:space="0" w:color="auto"/>
                <w:right w:val="none" w:sz="0" w:space="0" w:color="auto"/>
              </w:divBdr>
              <w:divsChild>
                <w:div w:id="1617834947">
                  <w:marLeft w:val="0"/>
                  <w:marRight w:val="0"/>
                  <w:marTop w:val="0"/>
                  <w:marBottom w:val="0"/>
                  <w:divBdr>
                    <w:top w:val="none" w:sz="0" w:space="0" w:color="auto"/>
                    <w:left w:val="none" w:sz="0" w:space="0" w:color="auto"/>
                    <w:bottom w:val="none" w:sz="0" w:space="0" w:color="auto"/>
                    <w:right w:val="none" w:sz="0" w:space="0" w:color="auto"/>
                  </w:divBdr>
                  <w:divsChild>
                    <w:div w:id="100350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5476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69167273">
          <w:marLeft w:val="0"/>
          <w:marRight w:val="0"/>
          <w:marTop w:val="0"/>
          <w:marBottom w:val="0"/>
          <w:divBdr>
            <w:top w:val="none" w:sz="0" w:space="0" w:color="auto"/>
            <w:left w:val="none" w:sz="0" w:space="0" w:color="auto"/>
            <w:bottom w:val="none" w:sz="0" w:space="0" w:color="auto"/>
            <w:right w:val="none" w:sz="0" w:space="0" w:color="auto"/>
          </w:divBdr>
          <w:divsChild>
            <w:div w:id="1861696751">
              <w:marLeft w:val="0"/>
              <w:marRight w:val="0"/>
              <w:marTop w:val="0"/>
              <w:marBottom w:val="0"/>
              <w:divBdr>
                <w:top w:val="none" w:sz="0" w:space="0" w:color="auto"/>
                <w:left w:val="none" w:sz="0" w:space="0" w:color="auto"/>
                <w:bottom w:val="none" w:sz="0" w:space="0" w:color="auto"/>
                <w:right w:val="none" w:sz="0" w:space="0" w:color="auto"/>
              </w:divBdr>
              <w:divsChild>
                <w:div w:id="1231623606">
                  <w:marLeft w:val="0"/>
                  <w:marRight w:val="0"/>
                  <w:marTop w:val="0"/>
                  <w:marBottom w:val="0"/>
                  <w:divBdr>
                    <w:top w:val="none" w:sz="0" w:space="0" w:color="auto"/>
                    <w:left w:val="none" w:sz="0" w:space="0" w:color="auto"/>
                    <w:bottom w:val="none" w:sz="0" w:space="0" w:color="auto"/>
                    <w:right w:val="none" w:sz="0" w:space="0" w:color="auto"/>
                  </w:divBdr>
                  <w:divsChild>
                    <w:div w:id="202554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838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12017217">
          <w:marLeft w:val="0"/>
          <w:marRight w:val="0"/>
          <w:marTop w:val="0"/>
          <w:marBottom w:val="0"/>
          <w:divBdr>
            <w:top w:val="none" w:sz="0" w:space="0" w:color="auto"/>
            <w:left w:val="none" w:sz="0" w:space="0" w:color="auto"/>
            <w:bottom w:val="none" w:sz="0" w:space="0" w:color="auto"/>
            <w:right w:val="none" w:sz="0" w:space="0" w:color="auto"/>
          </w:divBdr>
          <w:divsChild>
            <w:div w:id="979574447">
              <w:marLeft w:val="0"/>
              <w:marRight w:val="75"/>
              <w:marTop w:val="0"/>
              <w:marBottom w:val="0"/>
              <w:divBdr>
                <w:top w:val="none" w:sz="0" w:space="0" w:color="auto"/>
                <w:left w:val="none" w:sz="0" w:space="0" w:color="auto"/>
                <w:bottom w:val="none" w:sz="0" w:space="0" w:color="auto"/>
                <w:right w:val="none" w:sz="0" w:space="0" w:color="auto"/>
              </w:divBdr>
              <w:divsChild>
                <w:div w:id="332688013">
                  <w:marLeft w:val="0"/>
                  <w:marRight w:val="0"/>
                  <w:marTop w:val="0"/>
                  <w:marBottom w:val="0"/>
                  <w:divBdr>
                    <w:top w:val="single" w:sz="24" w:space="11" w:color="7BC4FB"/>
                    <w:left w:val="single" w:sz="24" w:space="11" w:color="7BC4FB"/>
                    <w:bottom w:val="single" w:sz="24" w:space="11" w:color="7BC4FB"/>
                    <w:right w:val="single" w:sz="24" w:space="11" w:color="7BC4FB"/>
                  </w:divBdr>
                  <w:divsChild>
                    <w:div w:id="15942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spiritualresearchfoundation.org/spiritualresearch/spiritualscience/guru/" TargetMode="External"/><Relationship Id="rId3" Type="http://schemas.openxmlformats.org/officeDocument/2006/relationships/settings" Target="settings.xml"/><Relationship Id="rId7" Type="http://schemas.openxmlformats.org/officeDocument/2006/relationships/hyperlink" Target="http://www.spiritualresearchfoundation.org/articles/id/aboutspiritualresearch/spiritualpractice/definition" TargetMode="External"/><Relationship Id="rId12" Type="http://schemas.openxmlformats.org/officeDocument/2006/relationships/hyperlink" Target="http://www.spiritualresearchfoundation.org/aboutspiritualresearch/chan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iritualresearchfoundation.org/articles/id/spiritualresearch/spiritualscience/lawofkarma" TargetMode="External"/><Relationship Id="rId11" Type="http://schemas.openxmlformats.org/officeDocument/2006/relationships/image" Target="media/image3.gi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spiritualresearchfoundation.org/articles/id/spiritualresearch/spiritualscience/guru" TargetMode="External"/><Relationship Id="rId4" Type="http://schemas.openxmlformats.org/officeDocument/2006/relationships/webSettings" Target="webSettings.xml"/><Relationship Id="rId9" Type="http://schemas.openxmlformats.org/officeDocument/2006/relationships/hyperlink" Target="http://www.spiritualresearchfoundation.org/articles/id/spiritualresearch/spiritualscience/lawofkarm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5</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Hannah Patel</cp:lastModifiedBy>
  <cp:revision>3</cp:revision>
  <dcterms:created xsi:type="dcterms:W3CDTF">2014-01-04T21:30:00Z</dcterms:created>
  <dcterms:modified xsi:type="dcterms:W3CDTF">2014-02-08T19:18:00Z</dcterms:modified>
</cp:coreProperties>
</file>